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EA" w:rsidRDefault="005E66EA" w:rsidP="005E66EA">
      <w:pPr>
        <w:jc w:val="center"/>
        <w:rPr>
          <w:b/>
          <w:sz w:val="24"/>
        </w:rPr>
      </w:pPr>
      <w:r w:rsidRPr="00C90D7E">
        <w:rPr>
          <w:b/>
          <w:sz w:val="24"/>
        </w:rPr>
        <w:t>BẢNG MÃ MINH CHỨNG</w:t>
      </w:r>
      <w:r w:rsidR="00603704" w:rsidRPr="00C90D7E">
        <w:rPr>
          <w:b/>
          <w:sz w:val="24"/>
        </w:rPr>
        <w:t xml:space="preserve"> BÁO CÁO </w:t>
      </w:r>
      <w:r w:rsidR="009959B6">
        <w:rPr>
          <w:b/>
          <w:sz w:val="24"/>
        </w:rPr>
        <w:t xml:space="preserve">TỰ ĐÁNH GIÁ NĂM </w:t>
      </w:r>
      <w:r w:rsidR="00603704" w:rsidRPr="00C90D7E">
        <w:rPr>
          <w:b/>
          <w:sz w:val="24"/>
        </w:rPr>
        <w:t>2020</w:t>
      </w:r>
    </w:p>
    <w:p w:rsidR="00416B4B" w:rsidRPr="00C20745" w:rsidRDefault="00416B4B" w:rsidP="005E66EA">
      <w:pPr>
        <w:jc w:val="center"/>
        <w:rPr>
          <w:i/>
          <w:sz w:val="24"/>
        </w:rPr>
      </w:pPr>
      <w:r w:rsidRPr="00C20745">
        <w:rPr>
          <w:i/>
          <w:sz w:val="24"/>
        </w:rPr>
        <w:t xml:space="preserve">(Kèm theo Báo cáo </w:t>
      </w:r>
      <w:r w:rsidR="0063075C" w:rsidRPr="00C20745">
        <w:rPr>
          <w:i/>
          <w:sz w:val="24"/>
        </w:rPr>
        <w:t>số 1011/BC-CĐYD ngày 24 tháng 12 năm 2020 của Hiệu trưởng Trường Cao đẳng Y Dược Phú Thọ</w:t>
      </w:r>
      <w:r w:rsidRPr="00C20745">
        <w:rPr>
          <w:i/>
          <w:sz w:val="24"/>
        </w:rPr>
        <w:t>)</w:t>
      </w:r>
    </w:p>
    <w:tbl>
      <w:tblPr>
        <w:tblW w:w="128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
        <w:gridCol w:w="896"/>
        <w:gridCol w:w="1230"/>
        <w:gridCol w:w="1276"/>
        <w:gridCol w:w="8079"/>
      </w:tblGrid>
      <w:tr w:rsidR="005E66EA" w:rsidRPr="00C90D7E" w:rsidTr="00BA2132">
        <w:tc>
          <w:tcPr>
            <w:tcW w:w="709" w:type="dxa"/>
            <w:vAlign w:val="center"/>
          </w:tcPr>
          <w:p w:rsidR="005E66EA" w:rsidRPr="00C90D7E" w:rsidRDefault="005E66EA" w:rsidP="005D0F5A">
            <w:pPr>
              <w:ind w:firstLine="0"/>
              <w:jc w:val="center"/>
              <w:rPr>
                <w:b/>
                <w:sz w:val="24"/>
              </w:rPr>
            </w:pPr>
            <w:r w:rsidRPr="00C90D7E">
              <w:rPr>
                <w:b/>
                <w:sz w:val="24"/>
              </w:rPr>
              <w:t>Số TT</w:t>
            </w:r>
          </w:p>
        </w:tc>
        <w:tc>
          <w:tcPr>
            <w:tcW w:w="709" w:type="dxa"/>
            <w:vAlign w:val="center"/>
          </w:tcPr>
          <w:p w:rsidR="005E66EA" w:rsidRPr="00C90D7E" w:rsidRDefault="005E66EA" w:rsidP="005D0F5A">
            <w:pPr>
              <w:ind w:firstLine="0"/>
              <w:jc w:val="center"/>
              <w:rPr>
                <w:b/>
                <w:sz w:val="24"/>
              </w:rPr>
            </w:pPr>
            <w:r w:rsidRPr="00C90D7E">
              <w:rPr>
                <w:b/>
                <w:sz w:val="24"/>
              </w:rPr>
              <w:t>Tiêu chí</w:t>
            </w:r>
          </w:p>
        </w:tc>
        <w:tc>
          <w:tcPr>
            <w:tcW w:w="896" w:type="dxa"/>
            <w:vAlign w:val="center"/>
          </w:tcPr>
          <w:p w:rsidR="005E66EA" w:rsidRPr="00C90D7E" w:rsidRDefault="005E66EA" w:rsidP="00BA2132">
            <w:pPr>
              <w:ind w:firstLine="0"/>
              <w:jc w:val="center"/>
              <w:rPr>
                <w:b/>
                <w:sz w:val="24"/>
              </w:rPr>
            </w:pPr>
            <w:r w:rsidRPr="00C90D7E">
              <w:rPr>
                <w:b/>
                <w:sz w:val="24"/>
              </w:rPr>
              <w:t>Tiêu chuẩn</w:t>
            </w:r>
          </w:p>
        </w:tc>
        <w:tc>
          <w:tcPr>
            <w:tcW w:w="1230" w:type="dxa"/>
            <w:vAlign w:val="center"/>
          </w:tcPr>
          <w:p w:rsidR="005E66EA" w:rsidRPr="00C90D7E" w:rsidRDefault="005E66EA" w:rsidP="00BA2132">
            <w:pPr>
              <w:ind w:firstLine="0"/>
              <w:jc w:val="center"/>
              <w:rPr>
                <w:b/>
                <w:sz w:val="24"/>
              </w:rPr>
            </w:pPr>
            <w:r w:rsidRPr="00C90D7E">
              <w:rPr>
                <w:b/>
                <w:sz w:val="24"/>
              </w:rPr>
              <w:t>Mã minh chứng</w:t>
            </w:r>
          </w:p>
        </w:tc>
        <w:tc>
          <w:tcPr>
            <w:tcW w:w="1276" w:type="dxa"/>
            <w:vAlign w:val="center"/>
          </w:tcPr>
          <w:p w:rsidR="005E66EA" w:rsidRPr="00C90D7E" w:rsidRDefault="005E66EA" w:rsidP="005D0F5A">
            <w:pPr>
              <w:ind w:firstLine="0"/>
              <w:jc w:val="center"/>
              <w:rPr>
                <w:b/>
                <w:sz w:val="24"/>
              </w:rPr>
            </w:pPr>
            <w:r w:rsidRPr="00C90D7E">
              <w:rPr>
                <w:b/>
                <w:sz w:val="24"/>
              </w:rPr>
              <w:t>Minh chứng sử dụng chung cho các tiêu chí, tiêu chuẩn</w:t>
            </w:r>
          </w:p>
        </w:tc>
        <w:tc>
          <w:tcPr>
            <w:tcW w:w="8079" w:type="dxa"/>
            <w:vAlign w:val="center"/>
          </w:tcPr>
          <w:p w:rsidR="005E66EA" w:rsidRPr="00C90D7E" w:rsidRDefault="005E66EA" w:rsidP="000431A6">
            <w:pPr>
              <w:ind w:firstLine="34"/>
              <w:jc w:val="center"/>
              <w:rPr>
                <w:b/>
                <w:sz w:val="24"/>
              </w:rPr>
            </w:pPr>
            <w:r w:rsidRPr="00C90D7E">
              <w:rPr>
                <w:b/>
                <w:sz w:val="24"/>
              </w:rPr>
              <w:t>Tên minh chứng</w:t>
            </w:r>
          </w:p>
        </w:tc>
      </w:tr>
      <w:tr w:rsidR="005E66EA" w:rsidRPr="00C90D7E" w:rsidTr="00BA2132">
        <w:tc>
          <w:tcPr>
            <w:tcW w:w="709" w:type="dxa"/>
            <w:vAlign w:val="center"/>
          </w:tcPr>
          <w:p w:rsidR="005E66EA" w:rsidRPr="00C90D7E" w:rsidRDefault="003D54D3" w:rsidP="005D0F5A">
            <w:pPr>
              <w:ind w:firstLine="0"/>
              <w:jc w:val="center"/>
              <w:rPr>
                <w:b/>
                <w:sz w:val="24"/>
              </w:rPr>
            </w:pPr>
            <w:r w:rsidRPr="00C90D7E">
              <w:rPr>
                <w:b/>
                <w:sz w:val="24"/>
              </w:rPr>
              <w:t>1</w:t>
            </w:r>
          </w:p>
        </w:tc>
        <w:tc>
          <w:tcPr>
            <w:tcW w:w="709" w:type="dxa"/>
            <w:vAlign w:val="center"/>
          </w:tcPr>
          <w:p w:rsidR="005E66EA" w:rsidRPr="00C90D7E" w:rsidRDefault="005E66EA" w:rsidP="005D0F5A">
            <w:pPr>
              <w:ind w:firstLine="0"/>
              <w:jc w:val="center"/>
              <w:rPr>
                <w:b/>
                <w:sz w:val="24"/>
              </w:rPr>
            </w:pPr>
            <w:r w:rsidRPr="00C90D7E">
              <w:rPr>
                <w:b/>
                <w:sz w:val="24"/>
              </w:rPr>
              <w:t>1</w:t>
            </w:r>
          </w:p>
        </w:tc>
        <w:tc>
          <w:tcPr>
            <w:tcW w:w="896" w:type="dxa"/>
            <w:vAlign w:val="center"/>
          </w:tcPr>
          <w:p w:rsidR="005E66EA" w:rsidRPr="00C90D7E" w:rsidRDefault="005E66EA" w:rsidP="00BA2132">
            <w:pPr>
              <w:ind w:firstLine="0"/>
              <w:jc w:val="center"/>
              <w:rPr>
                <w:b/>
                <w:sz w:val="24"/>
              </w:rPr>
            </w:pPr>
            <w:r w:rsidRPr="00C90D7E">
              <w:rPr>
                <w:b/>
                <w:sz w:val="24"/>
              </w:rPr>
              <w:t>1.1</w:t>
            </w:r>
          </w:p>
        </w:tc>
        <w:tc>
          <w:tcPr>
            <w:tcW w:w="1230" w:type="dxa"/>
            <w:vAlign w:val="center"/>
          </w:tcPr>
          <w:p w:rsidR="005E66EA" w:rsidRPr="00C90D7E" w:rsidRDefault="005E66EA" w:rsidP="00BA2132">
            <w:pPr>
              <w:ind w:firstLine="0"/>
              <w:jc w:val="center"/>
              <w:rPr>
                <w:sz w:val="24"/>
              </w:rPr>
            </w:pPr>
            <w:r w:rsidRPr="00C90D7E">
              <w:rPr>
                <w:sz w:val="24"/>
              </w:rPr>
              <w:t>1.1.01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rPr>
              <w:t>Quyết định số 5616/QĐ-BGDĐT ngày 27/8/2008 của Bộ trưởng Bộ Giáo dục và Đào tạo về việc thành lập Trường Cao đẳng Dược Phú Thọ trên cơ sở Trường Trung học Kỹ thuật Dược Phú Thọ</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sz w:val="24"/>
              </w:rPr>
            </w:pPr>
            <w:r w:rsidRPr="00C90D7E">
              <w:rPr>
                <w:sz w:val="24"/>
              </w:rPr>
              <w:t>Quyết định số 721/QĐ-LĐTBXH ngày 23 tháng 5 năm 2017 về việc đổi tên Trường Cao đẳng Dược Phú Thọ thành Trường Cao đẳng Y Dược Phú Thọ</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 chế tổ chức hoạt động của Trường Cao đẳng Y dược Phú Thọ ban hành kèm theo Quyết định số 160/QĐ-CĐYD ngày 02/3/2020 của Hiệu trưởng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Kế hoạch sinh hoạt đầu khóa</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1.1.05</w:t>
            </w:r>
          </w:p>
          <w:p w:rsidR="005E66EA" w:rsidRPr="00C90D7E" w:rsidRDefault="005E66EA" w:rsidP="00BA2132">
            <w:pPr>
              <w:ind w:firstLine="0"/>
              <w:jc w:val="center"/>
              <w:rPr>
                <w:sz w:val="24"/>
              </w:rPr>
            </w:pP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Đĩa CD phim phóng sự giới thiệu về trường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1.1.06</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Tờ rơi, Ảnh bạt thông báo tuyển sinh; 1.1.07 - Các Giấy đăng ký tham gia sàn giao dịch việc làm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1.2</w:t>
            </w:r>
          </w:p>
        </w:tc>
        <w:tc>
          <w:tcPr>
            <w:tcW w:w="1230" w:type="dxa"/>
            <w:vAlign w:val="center"/>
          </w:tcPr>
          <w:p w:rsidR="005E66EA" w:rsidRPr="00C90D7E" w:rsidRDefault="005E66EA" w:rsidP="00BA2132">
            <w:pPr>
              <w:ind w:firstLine="0"/>
              <w:jc w:val="center"/>
              <w:rPr>
                <w:sz w:val="24"/>
              </w:rPr>
            </w:pPr>
            <w:r w:rsidRPr="00C90D7E">
              <w:rPr>
                <w:sz w:val="24"/>
              </w:rPr>
              <w:t>1.2.01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Giấy chứng n</w:t>
            </w:r>
            <w:bookmarkStart w:id="0" w:name="_GoBack"/>
            <w:bookmarkEnd w:id="0"/>
            <w:r w:rsidRPr="00C90D7E">
              <w:rPr>
                <w:sz w:val="24"/>
              </w:rPr>
              <w:t>hận đăng ký hoạt động Giáo dục nghề nghiệp và Giấy chứng nhận đăng ký bổ sung hoạt động Giáo dục nghề nghiệp; Báo cáo đánh giá nhu cầu sử dụng nguồn nhân lực tỉnh Phú Thọ và các tỉnh lân cận</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1.2.02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Báo cáo tổng kết năm học 2019 - 2020 và phương hướng nhiệm vụ năm học 2020 - 2021</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1.2.03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 xml:space="preserve"> Báo cáo Kế hoạch, số lượng tuyển sinh của Trường trong năm 2018, 2019, 2020</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1.2.04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Thông báo tuyển dụng lao động của các Công ty</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1.3</w:t>
            </w:r>
          </w:p>
        </w:tc>
        <w:tc>
          <w:tcPr>
            <w:tcW w:w="1230" w:type="dxa"/>
            <w:vAlign w:val="center"/>
          </w:tcPr>
          <w:p w:rsidR="005E66EA" w:rsidRPr="00C90D7E" w:rsidRDefault="005E66EA" w:rsidP="00BA2132">
            <w:pPr>
              <w:ind w:firstLine="0"/>
              <w:jc w:val="center"/>
              <w:rPr>
                <w:sz w:val="24"/>
              </w:rPr>
            </w:pPr>
            <w:r w:rsidRPr="00C90D7E">
              <w:rPr>
                <w:sz w:val="24"/>
              </w:rPr>
              <w:t>1.3.01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thành lập Trường, Quyết định thành lập các Phòng, Khoa, Trung tâm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1.3.02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số 160/QĐ-CĐYD ngày 02/3/2020 của Hiệu trưởng ban hành quy chế tổ chức hoạt động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1.3.03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 chế tuyển sinh, tổ chức đào tạo, Quy chế quản lý học sinh sinh viên, Quy chế trả lương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1.4</w:t>
            </w:r>
          </w:p>
        </w:tc>
        <w:tc>
          <w:tcPr>
            <w:tcW w:w="1230" w:type="dxa"/>
            <w:vAlign w:val="center"/>
          </w:tcPr>
          <w:p w:rsidR="005E66EA" w:rsidRPr="00C90D7E" w:rsidRDefault="005E66EA" w:rsidP="00BA2132">
            <w:pPr>
              <w:ind w:firstLine="0"/>
              <w:jc w:val="center"/>
              <w:rPr>
                <w:sz w:val="24"/>
              </w:rPr>
            </w:pPr>
            <w:r w:rsidRPr="00C90D7E">
              <w:rPr>
                <w:sz w:val="24"/>
              </w:rPr>
              <w:t>1.4.01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ban hành quy chế tổ chức hoạt động của Trường cao đẳng Dược Phú Thọ năm 2008</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1.4.02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số 93/QĐ-CĐYD ngày 16/01/2019; Quyết định số 160/QĐ-CĐYD ngày 02/3/2020</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1.5</w:t>
            </w:r>
          </w:p>
        </w:tc>
        <w:tc>
          <w:tcPr>
            <w:tcW w:w="1230" w:type="dxa"/>
            <w:vAlign w:val="center"/>
          </w:tcPr>
          <w:p w:rsidR="005E66EA" w:rsidRPr="00C90D7E" w:rsidRDefault="005E66EA" w:rsidP="00BA2132">
            <w:pPr>
              <w:ind w:firstLine="0"/>
              <w:jc w:val="center"/>
              <w:rPr>
                <w:sz w:val="24"/>
              </w:rPr>
            </w:pPr>
            <w:r w:rsidRPr="00C90D7E">
              <w:rPr>
                <w:sz w:val="24"/>
              </w:rPr>
              <w:t>1.5.01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số 160/QĐ-CĐYD ngày 02/3/2020 của Hiệu trưởng ban hành quy chế tổ chức hoạt động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1.5.02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thành lập các Phòng, Khoa, Trung tâm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1.5.03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Giấy chứng nhận đăng ký hoạt động Giáo dục nghề nghiệp và Giấy chứng nhận đăng ký bổ sung hoạt động Giáo dục nghề nghiệp</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1.5.04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Báo cáo tổng kết công tác năm học của trường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1.6</w:t>
            </w:r>
          </w:p>
        </w:tc>
        <w:tc>
          <w:tcPr>
            <w:tcW w:w="1230" w:type="dxa"/>
            <w:vAlign w:val="center"/>
          </w:tcPr>
          <w:p w:rsidR="005E66EA" w:rsidRPr="00C90D7E" w:rsidRDefault="005E66EA" w:rsidP="00BA2132">
            <w:pPr>
              <w:ind w:firstLine="0"/>
              <w:jc w:val="center"/>
              <w:rPr>
                <w:sz w:val="24"/>
              </w:rPr>
            </w:pPr>
            <w:r w:rsidRPr="00C90D7E">
              <w:rPr>
                <w:sz w:val="24"/>
              </w:rPr>
              <w:t>1.6.01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0"/>
              <w:jc w:val="both"/>
              <w:rPr>
                <w:sz w:val="24"/>
              </w:rPr>
            </w:pPr>
            <w:r w:rsidRPr="00C90D7E">
              <w:rPr>
                <w:sz w:val="24"/>
              </w:rPr>
              <w:t>Quyết định thành lập Hội đồng quản trị; Quyết định thành lập các Hội đồng tư vấn: Hội đồng thi đua- khen thưởng; Hội đồng tuyển sinh, Hội đồng khoa học và đào tạo; Hội đồng thi tốt nghiệp, Hội đồng khen thưởng - kỷ luật HSSV, Hội đồng biên soạn và thẩm định chương trình, giáo trình..</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1.7</w:t>
            </w:r>
          </w:p>
        </w:tc>
        <w:tc>
          <w:tcPr>
            <w:tcW w:w="1230" w:type="dxa"/>
            <w:vAlign w:val="center"/>
          </w:tcPr>
          <w:p w:rsidR="005E66EA" w:rsidRPr="00C90D7E" w:rsidRDefault="005E66EA" w:rsidP="00BA2132">
            <w:pPr>
              <w:ind w:firstLine="0"/>
              <w:jc w:val="center"/>
              <w:rPr>
                <w:sz w:val="24"/>
              </w:rPr>
            </w:pPr>
            <w:r w:rsidRPr="00C90D7E">
              <w:rPr>
                <w:sz w:val="24"/>
              </w:rPr>
              <w:t>1.7.01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Quyết định thành lập Phòng khảo thí và Kiểm định chất lượng; Quyết định Thành lập Hội đồng tự kiểm định chất lượng cơ sở giáo dục nghề nghiệp theo Quyết định số 266A/QĐ–CĐYD ngày 23/8/2017; QĐ số 994A/QĐ-CĐYD ngày 21/8/2018 của Hiệu trưởng trường CĐ Y Dược Phú Thọ v/v kiện toàn HĐ tự kiểm định chất lượng CSGD nghề nghiệp của Trường CĐ Y Dược Phú Thọ; QĐ số 752/QĐ-CĐYD ngày 20/8/2019 của Hiệu trưởng trường CĐ Y Dược Phú Thọ v/v kiện toàn HĐ tự kiểm định chất lượng CSGD nghề nghiệp của Trường CĐ Y Dược Phú Thọ</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pacing w:val="-4"/>
                <w:sz w:val="24"/>
              </w:rPr>
              <w:t>Kế hoạch tự kiểm định chất lượng số 754/KH-CĐYD ngày 20/8/2019 của Chủ tịch HĐ tự kiểm định CL CSGD Trường CĐ Y Dược Phú Thọ</w:t>
            </w:r>
            <w:r w:rsidRPr="00C90D7E">
              <w:rPr>
                <w:sz w:val="24"/>
                <w:lang w:val="nl-NL"/>
              </w:rPr>
              <w:t xml:space="preserve">; báo cáo tự đánh giá chất </w:t>
            </w:r>
            <w:r w:rsidRPr="00C90D7E">
              <w:rPr>
                <w:sz w:val="24"/>
                <w:lang w:val="nl-NL"/>
              </w:rPr>
              <w:lastRenderedPageBreak/>
              <w:t>lượng cơ sở GDNN năm 2018,2019</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1.8</w:t>
            </w:r>
          </w:p>
        </w:tc>
        <w:tc>
          <w:tcPr>
            <w:tcW w:w="1230" w:type="dxa"/>
            <w:vAlign w:val="center"/>
          </w:tcPr>
          <w:p w:rsidR="005E66EA" w:rsidRPr="00C90D7E" w:rsidRDefault="005E66EA" w:rsidP="00BA2132">
            <w:pPr>
              <w:ind w:firstLine="0"/>
              <w:jc w:val="center"/>
              <w:rPr>
                <w:sz w:val="24"/>
              </w:rPr>
            </w:pPr>
            <w:r w:rsidRPr="00C90D7E">
              <w:rPr>
                <w:sz w:val="24"/>
              </w:rPr>
              <w:t>1.8.01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pt-BR"/>
              </w:rPr>
              <w:t>Quyết định thành lập Phòng KT&amp;KĐCL</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1.8.02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pt-BR"/>
              </w:rPr>
              <w:t xml:space="preserve">Báo cáo tổng kết năm học 2017-2018,2018-2019,2019-2020 </w:t>
            </w:r>
            <w:r w:rsidRPr="00C90D7E">
              <w:rPr>
                <w:rFonts w:eastAsia="TimesNewRomanPSMT"/>
                <w:sz w:val="24"/>
                <w:lang w:val="nb-NO"/>
              </w:rPr>
              <w:t>kèm theo Quyết định xếp loại thi đua các đơn vị hàng năm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1.9</w:t>
            </w:r>
          </w:p>
        </w:tc>
        <w:tc>
          <w:tcPr>
            <w:tcW w:w="1230" w:type="dxa"/>
            <w:vAlign w:val="center"/>
          </w:tcPr>
          <w:p w:rsidR="005E66EA" w:rsidRPr="00C90D7E" w:rsidRDefault="005E66EA" w:rsidP="00BA2132">
            <w:pPr>
              <w:ind w:firstLine="0"/>
              <w:jc w:val="center"/>
              <w:rPr>
                <w:sz w:val="24"/>
              </w:rPr>
            </w:pPr>
            <w:r w:rsidRPr="00C90D7E">
              <w:rPr>
                <w:sz w:val="24"/>
              </w:rPr>
              <w:t>1.9.01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pacing w:val="-4"/>
                <w:sz w:val="24"/>
              </w:rPr>
              <w:t>Quyết định chuẩn y Ban chấp hành Đảng bộ</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1.9.02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pacing w:val="-4"/>
                <w:sz w:val="24"/>
              </w:rPr>
              <w:t>Các Nghị quyết và báo cáo công tác Đảng ủy</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1.9.03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bCs/>
                <w:sz w:val="24"/>
                <w:lang w:val="vi-VN"/>
              </w:rPr>
              <w:t xml:space="preserve">Sổ </w:t>
            </w:r>
            <w:r w:rsidRPr="00C90D7E">
              <w:rPr>
                <w:bCs/>
                <w:sz w:val="24"/>
              </w:rPr>
              <w:t>Nghị quyết</w:t>
            </w:r>
            <w:r w:rsidRPr="00C90D7E">
              <w:rPr>
                <w:bCs/>
                <w:sz w:val="24"/>
                <w:lang w:val="vi-VN"/>
              </w:rPr>
              <w:t xml:space="preserve"> của các chi bộ năm 201</w:t>
            </w:r>
            <w:r w:rsidRPr="00C90D7E">
              <w:rPr>
                <w:bCs/>
                <w:sz w:val="24"/>
              </w:rPr>
              <w:t>7</w:t>
            </w:r>
            <w:r w:rsidRPr="00C90D7E">
              <w:rPr>
                <w:bCs/>
                <w:sz w:val="24"/>
                <w:lang w:val="vi-VN"/>
              </w:rPr>
              <w:t>, 201</w:t>
            </w:r>
            <w:r w:rsidRPr="00C90D7E">
              <w:rPr>
                <w:bCs/>
                <w:sz w:val="24"/>
              </w:rPr>
              <w:t>8</w:t>
            </w:r>
            <w:r w:rsidRPr="00C90D7E">
              <w:rPr>
                <w:bCs/>
                <w:sz w:val="24"/>
                <w:lang w:val="vi-VN"/>
              </w:rPr>
              <w:t>, 201</w:t>
            </w:r>
            <w:r w:rsidRPr="00C90D7E">
              <w:rPr>
                <w:bCs/>
                <w:sz w:val="24"/>
              </w:rPr>
              <w:t>9</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1.9.04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Quy chế làm việc của Ban chấp hành Đảng bộ</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1.9.05</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bCs/>
                <w:sz w:val="24"/>
                <w:lang w:val="vi-VN"/>
              </w:rPr>
              <w:t>Kết quả xếp loại Chi bộ và đảng viên năm 201</w:t>
            </w:r>
            <w:r w:rsidRPr="00C90D7E">
              <w:rPr>
                <w:bCs/>
                <w:sz w:val="24"/>
              </w:rPr>
              <w:t>7</w:t>
            </w:r>
            <w:r w:rsidRPr="00C90D7E">
              <w:rPr>
                <w:bCs/>
                <w:sz w:val="24"/>
                <w:lang w:val="vi-VN"/>
              </w:rPr>
              <w:t>, 201</w:t>
            </w:r>
            <w:r w:rsidRPr="00C90D7E">
              <w:rPr>
                <w:bCs/>
                <w:sz w:val="24"/>
              </w:rPr>
              <w:t>8</w:t>
            </w:r>
            <w:r w:rsidRPr="00C90D7E">
              <w:rPr>
                <w:bCs/>
                <w:sz w:val="24"/>
                <w:lang w:val="vi-VN"/>
              </w:rPr>
              <w:t>, 201</w:t>
            </w:r>
            <w:r w:rsidRPr="00C90D7E">
              <w:rPr>
                <w:bCs/>
                <w:sz w:val="24"/>
              </w:rPr>
              <w:t>9</w:t>
            </w:r>
            <w:r w:rsidRPr="00C90D7E">
              <w:rPr>
                <w:bCs/>
                <w:sz w:val="24"/>
                <w:lang w:val="vi-VN"/>
              </w:rPr>
              <w:t>;  Quyết định xếp loại Đảng bộ  năm 201</w:t>
            </w:r>
            <w:r w:rsidRPr="00C90D7E">
              <w:rPr>
                <w:bCs/>
                <w:sz w:val="24"/>
              </w:rPr>
              <w:t>7</w:t>
            </w:r>
            <w:r w:rsidRPr="00C90D7E">
              <w:rPr>
                <w:bCs/>
                <w:sz w:val="24"/>
                <w:lang w:val="vi-VN"/>
              </w:rPr>
              <w:t>, 201</w:t>
            </w:r>
            <w:r w:rsidRPr="00C90D7E">
              <w:rPr>
                <w:bCs/>
                <w:sz w:val="24"/>
              </w:rPr>
              <w:t>8</w:t>
            </w:r>
            <w:r w:rsidRPr="00C90D7E">
              <w:rPr>
                <w:bCs/>
                <w:sz w:val="24"/>
                <w:lang w:val="vi-VN"/>
              </w:rPr>
              <w:t>, 201</w:t>
            </w:r>
            <w:r w:rsidRPr="00C90D7E">
              <w:rPr>
                <w:bCs/>
                <w:sz w:val="24"/>
              </w:rPr>
              <w:t>9</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1.10</w:t>
            </w:r>
          </w:p>
        </w:tc>
        <w:tc>
          <w:tcPr>
            <w:tcW w:w="1230" w:type="dxa"/>
            <w:vAlign w:val="center"/>
          </w:tcPr>
          <w:p w:rsidR="005E66EA" w:rsidRPr="00C90D7E" w:rsidRDefault="005E66EA" w:rsidP="00BA2132">
            <w:pPr>
              <w:ind w:firstLine="0"/>
              <w:jc w:val="center"/>
              <w:rPr>
                <w:sz w:val="24"/>
              </w:rPr>
            </w:pPr>
            <w:r w:rsidRPr="00C90D7E">
              <w:rPr>
                <w:sz w:val="24"/>
              </w:rPr>
              <w:t>1.10.01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Các Quyết định công nhận Ban chấp hành Công đoàn/Đoàn thanh niên; Điều lệ của tổ chức Công đoàn/Đoàn thanh niên</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bCs/>
                <w:sz w:val="24"/>
                <w:lang w:val="pt-BR"/>
              </w:rPr>
              <w:t xml:space="preserve">Quyết định về việc ban hành quy chế hoạt động của ban chấp hành công đoàn </w:t>
            </w:r>
            <w:r w:rsidRPr="00C90D7E">
              <w:rPr>
                <w:spacing w:val="-2"/>
                <w:sz w:val="24"/>
                <w:lang w:val="nl-NL"/>
              </w:rPr>
              <w:t xml:space="preserve">trường Cao đẳng </w:t>
            </w:r>
            <w:r w:rsidRPr="00C90D7E">
              <w:rPr>
                <w:spacing w:val="-2"/>
                <w:sz w:val="24"/>
              </w:rPr>
              <w:t>Y Dược Phú Thọ</w:t>
            </w:r>
            <w:r w:rsidRPr="00C90D7E">
              <w:rPr>
                <w:spacing w:val="-2"/>
                <w:sz w:val="24"/>
                <w:lang w:val="nl-NL"/>
              </w:rPr>
              <w:t xml:space="preserve"> nhiệm kỳ 2017 – 2022</w:t>
            </w:r>
            <w:r w:rsidRPr="00C90D7E">
              <w:rPr>
                <w:bCs/>
                <w:sz w:val="24"/>
                <w:lang w:val="pt-BR"/>
              </w:rPr>
              <w:t>;</w:t>
            </w:r>
            <w:r w:rsidRPr="00C90D7E">
              <w:rPr>
                <w:bCs/>
                <w:sz w:val="24"/>
                <w:lang w:val="vi-VN"/>
              </w:rPr>
              <w:t xml:space="preserve"> </w:t>
            </w:r>
            <w:r w:rsidRPr="00C90D7E">
              <w:rPr>
                <w:bCs/>
                <w:sz w:val="24"/>
                <w:lang w:val="pt-BR"/>
              </w:rPr>
              <w:t>Quy chế quan hệ phối hợp công tác giữa chính quyền và công đoàn</w:t>
            </w:r>
            <w:r w:rsidRPr="00C90D7E">
              <w:rPr>
                <w:spacing w:val="-2"/>
                <w:sz w:val="24"/>
                <w:lang w:val="nl-NL"/>
              </w:rPr>
              <w:t xml:space="preserve"> trường Cao đẳng </w:t>
            </w:r>
            <w:r w:rsidRPr="00C90D7E">
              <w:rPr>
                <w:spacing w:val="-2"/>
                <w:sz w:val="24"/>
              </w:rPr>
              <w:t>Y Dược Phú Thọ</w:t>
            </w:r>
            <w:r w:rsidRPr="00C90D7E">
              <w:rPr>
                <w:spacing w:val="-2"/>
                <w:sz w:val="24"/>
                <w:lang w:val="nl-NL"/>
              </w:rPr>
              <w:t xml:space="preserve"> nhiệm kỳ 2017 – 2022</w:t>
            </w:r>
            <w:r w:rsidRPr="00C90D7E">
              <w:rPr>
                <w:bCs/>
                <w:sz w:val="24"/>
                <w:lang w:val="pt-BR"/>
              </w:rPr>
              <w:t>; Quy chế làm việc của ủy ban kiểm tra công đoàn</w:t>
            </w:r>
            <w:r w:rsidRPr="00C90D7E">
              <w:rPr>
                <w:spacing w:val="-2"/>
                <w:sz w:val="24"/>
                <w:lang w:val="nl-NL"/>
              </w:rPr>
              <w:t xml:space="preserve"> trường Cao đẳng </w:t>
            </w:r>
            <w:r w:rsidRPr="00C90D7E">
              <w:rPr>
                <w:spacing w:val="-2"/>
                <w:sz w:val="24"/>
                <w:lang w:val="vi-VN"/>
              </w:rPr>
              <w:t>KTVĐ</w:t>
            </w:r>
            <w:r w:rsidRPr="00C90D7E">
              <w:rPr>
                <w:spacing w:val="-2"/>
                <w:sz w:val="24"/>
                <w:lang w:val="nl-NL"/>
              </w:rPr>
              <w:t xml:space="preserve"> nhiệm kỳ 2017 – 2022</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pt-BR"/>
              </w:rPr>
              <w:t xml:space="preserve">Báo cáo tổng kết hoạt động Công đoàn trường </w:t>
            </w:r>
            <w:r w:rsidRPr="00C90D7E">
              <w:rPr>
                <w:spacing w:val="-2"/>
                <w:sz w:val="24"/>
                <w:lang w:val="nl-NL"/>
              </w:rPr>
              <w:t xml:space="preserve">Cao đẳng </w:t>
            </w:r>
            <w:r w:rsidRPr="00C90D7E">
              <w:rPr>
                <w:spacing w:val="-2"/>
                <w:sz w:val="24"/>
              </w:rPr>
              <w:t>Y Dược Phú Thọ</w:t>
            </w:r>
            <w:r w:rsidRPr="00C90D7E">
              <w:rPr>
                <w:spacing w:val="-2"/>
                <w:sz w:val="24"/>
                <w:lang w:val="nl-NL"/>
              </w:rPr>
              <w:t xml:space="preserve"> </w:t>
            </w:r>
            <w:r w:rsidRPr="00C90D7E">
              <w:rPr>
                <w:sz w:val="24"/>
                <w:lang w:val="pt-BR"/>
              </w:rPr>
              <w:t xml:space="preserve">năm học 2017-2018 và phương hướng, nhiệm vụ năm 2018-2019; Báo cáo tổng kết hoạt động Công đoàn trường </w:t>
            </w:r>
            <w:r w:rsidRPr="00C90D7E">
              <w:rPr>
                <w:spacing w:val="-2"/>
                <w:sz w:val="24"/>
                <w:lang w:val="nl-NL"/>
              </w:rPr>
              <w:t xml:space="preserve">Cao đẳng </w:t>
            </w:r>
            <w:r w:rsidRPr="00C90D7E">
              <w:rPr>
                <w:spacing w:val="-2"/>
                <w:sz w:val="24"/>
              </w:rPr>
              <w:t>Y Dược Phú Thọ</w:t>
            </w:r>
            <w:r w:rsidRPr="00C90D7E">
              <w:rPr>
                <w:spacing w:val="-2"/>
                <w:sz w:val="24"/>
                <w:lang w:val="nl-NL"/>
              </w:rPr>
              <w:t xml:space="preserve"> </w:t>
            </w:r>
            <w:r w:rsidRPr="00C90D7E">
              <w:rPr>
                <w:sz w:val="24"/>
                <w:lang w:val="pt-BR"/>
              </w:rPr>
              <w:t>năm 2018-2019 và phương hướng, nhiệm vụ năm 2019-2020</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bCs/>
                <w:spacing w:val="-2"/>
                <w:sz w:val="24"/>
                <w:lang w:val="pt-BR"/>
              </w:rPr>
              <w:t>Kế hoạch hoạt động Đoàn và phong trào thanh niên năm học 2017-2018,2018-2019,2019-2020</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1.10.05</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bCs/>
                <w:spacing w:val="-2"/>
                <w:sz w:val="24"/>
                <w:lang w:val="pt-BR"/>
              </w:rPr>
              <w:t>Quy chế làm việc của Đoàn thanh niên trường CĐ Y Dược Phú Thọ</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1.10.06</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Báo cáo kết quả hoạt động của Đoàn thanh niên hàng năm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1.10.07</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pacing w:val="-4"/>
                <w:sz w:val="24"/>
              </w:rPr>
              <w:t xml:space="preserve">Quyết định công nhận xếp loại tổ chức Công đoàn Trường CĐ Y Dược Phú Thọ năm 2017-2020; </w:t>
            </w:r>
            <w:r w:rsidRPr="00C90D7E">
              <w:rPr>
                <w:spacing w:val="-4"/>
                <w:sz w:val="24"/>
                <w:lang w:val="pl-PL"/>
              </w:rPr>
              <w:t>Các quyết định công nhận xếp loại Đoàn thanh niên</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1.11</w:t>
            </w:r>
          </w:p>
        </w:tc>
        <w:tc>
          <w:tcPr>
            <w:tcW w:w="1230" w:type="dxa"/>
            <w:vAlign w:val="center"/>
          </w:tcPr>
          <w:p w:rsidR="005E66EA" w:rsidRPr="00C90D7E" w:rsidRDefault="005E66EA" w:rsidP="00BA2132">
            <w:pPr>
              <w:ind w:firstLine="0"/>
              <w:jc w:val="center"/>
              <w:rPr>
                <w:sz w:val="24"/>
              </w:rPr>
            </w:pPr>
            <w:r w:rsidRPr="00C90D7E">
              <w:rPr>
                <w:sz w:val="24"/>
              </w:rPr>
              <w:t>1.11.01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Kế hoạch công tác kiểm tra, giám sát các hoạt động của trường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1.11.02</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Biên bản kiểm tra</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1.11.03</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b/>
                <w:sz w:val="24"/>
              </w:rPr>
            </w:pPr>
            <w:r w:rsidRPr="00C90D7E">
              <w:rPr>
                <w:sz w:val="24"/>
                <w:lang w:val="nl-NL"/>
              </w:rPr>
              <w:t>Báo cáo kết quả kiểm tra, giám sát các hoạt động</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p>
        </w:tc>
        <w:tc>
          <w:tcPr>
            <w:tcW w:w="1230" w:type="dxa"/>
            <w:vAlign w:val="center"/>
          </w:tcPr>
          <w:p w:rsidR="005E66EA" w:rsidRPr="00C90D7E" w:rsidRDefault="005E66EA" w:rsidP="00BA2132">
            <w:pPr>
              <w:ind w:firstLine="0"/>
              <w:jc w:val="center"/>
              <w:rPr>
                <w:sz w:val="24"/>
              </w:rPr>
            </w:pPr>
            <w:r w:rsidRPr="00C90D7E">
              <w:rPr>
                <w:sz w:val="24"/>
              </w:rPr>
              <w:t>1.11.04</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sz w:val="24"/>
                <w:lang w:val="nl-NL"/>
              </w:rPr>
            </w:pPr>
            <w:r w:rsidRPr="00C90D7E">
              <w:rPr>
                <w:sz w:val="24"/>
                <w:lang w:val="nl-NL"/>
              </w:rPr>
              <w:t>Báo cáo tổng kết năm</w:t>
            </w:r>
          </w:p>
        </w:tc>
      </w:tr>
      <w:tr w:rsidR="005E66EA" w:rsidRPr="00C90D7E" w:rsidTr="00BA2132">
        <w:tc>
          <w:tcPr>
            <w:tcW w:w="709" w:type="dxa"/>
            <w:vAlign w:val="center"/>
          </w:tcPr>
          <w:p w:rsidR="005E66EA" w:rsidRPr="00C90D7E" w:rsidRDefault="005E66EA" w:rsidP="005D0F5A">
            <w:pPr>
              <w:ind w:firstLine="0"/>
              <w:jc w:val="center"/>
              <w:rPr>
                <w:b/>
                <w:sz w:val="24"/>
              </w:rPr>
            </w:pPr>
          </w:p>
        </w:tc>
        <w:tc>
          <w:tcPr>
            <w:tcW w:w="709" w:type="dxa"/>
            <w:vAlign w:val="center"/>
          </w:tcPr>
          <w:p w:rsidR="005E66EA" w:rsidRPr="00C90D7E" w:rsidRDefault="005E66EA" w:rsidP="005D0F5A">
            <w:pPr>
              <w:ind w:firstLine="0"/>
              <w:jc w:val="center"/>
              <w:rPr>
                <w:b/>
                <w:sz w:val="24"/>
              </w:rPr>
            </w:pPr>
          </w:p>
        </w:tc>
        <w:tc>
          <w:tcPr>
            <w:tcW w:w="896" w:type="dxa"/>
            <w:vAlign w:val="center"/>
          </w:tcPr>
          <w:p w:rsidR="005E66EA" w:rsidRPr="00C90D7E" w:rsidRDefault="005E66EA" w:rsidP="00BA2132">
            <w:pPr>
              <w:ind w:firstLine="0"/>
              <w:jc w:val="center"/>
              <w:rPr>
                <w:b/>
                <w:sz w:val="24"/>
              </w:rPr>
            </w:pPr>
            <w:r w:rsidRPr="00C90D7E">
              <w:rPr>
                <w:b/>
                <w:sz w:val="24"/>
              </w:rPr>
              <w:t>1.12</w:t>
            </w:r>
          </w:p>
        </w:tc>
        <w:tc>
          <w:tcPr>
            <w:tcW w:w="1230" w:type="dxa"/>
            <w:vAlign w:val="center"/>
          </w:tcPr>
          <w:p w:rsidR="005E66EA" w:rsidRPr="00C90D7E" w:rsidRDefault="005E66EA" w:rsidP="00BA2132">
            <w:pPr>
              <w:ind w:firstLine="0"/>
              <w:jc w:val="center"/>
              <w:rPr>
                <w:sz w:val="24"/>
              </w:rPr>
            </w:pPr>
            <w:r w:rsidRPr="00C90D7E">
              <w:rPr>
                <w:sz w:val="24"/>
              </w:rPr>
              <w:t>1.12.01</w:t>
            </w:r>
          </w:p>
        </w:tc>
        <w:tc>
          <w:tcPr>
            <w:tcW w:w="1276" w:type="dxa"/>
            <w:vAlign w:val="center"/>
          </w:tcPr>
          <w:p w:rsidR="005E66EA" w:rsidRPr="00C90D7E" w:rsidRDefault="005E66EA" w:rsidP="005D0F5A">
            <w:pPr>
              <w:ind w:firstLine="0"/>
              <w:jc w:val="center"/>
              <w:rPr>
                <w:b/>
                <w:sz w:val="24"/>
              </w:rPr>
            </w:pPr>
          </w:p>
        </w:tc>
        <w:tc>
          <w:tcPr>
            <w:tcW w:w="8079" w:type="dxa"/>
            <w:vAlign w:val="center"/>
          </w:tcPr>
          <w:p w:rsidR="005E66EA" w:rsidRPr="00C90D7E" w:rsidRDefault="005E66EA" w:rsidP="000431A6">
            <w:pPr>
              <w:ind w:firstLine="34"/>
              <w:jc w:val="both"/>
              <w:rPr>
                <w:sz w:val="24"/>
                <w:lang w:val="nl-NL"/>
              </w:rPr>
            </w:pPr>
            <w:r w:rsidRPr="00C90D7E">
              <w:rPr>
                <w:sz w:val="24"/>
                <w:lang w:val="nl-NL"/>
              </w:rPr>
              <w:t>Quyết định cử cán bộ đi đào tạo nâng cao trình độ chuyên môn; Công văn v/v cho cán bộ nghỉ việc hưởng chế độ thai sản năm 2019,2020</w:t>
            </w:r>
          </w:p>
        </w:tc>
      </w:tr>
      <w:tr w:rsidR="00974057" w:rsidRPr="00C90D7E" w:rsidTr="00BA2132">
        <w:tc>
          <w:tcPr>
            <w:tcW w:w="709" w:type="dxa"/>
            <w:vAlign w:val="center"/>
          </w:tcPr>
          <w:p w:rsidR="00974057" w:rsidRPr="00C90D7E" w:rsidRDefault="00974057" w:rsidP="00974057">
            <w:pPr>
              <w:ind w:firstLine="0"/>
              <w:jc w:val="center"/>
              <w:rPr>
                <w:b/>
                <w:sz w:val="24"/>
              </w:rPr>
            </w:pPr>
            <w:r w:rsidRPr="00C90D7E">
              <w:rPr>
                <w:b/>
                <w:sz w:val="24"/>
              </w:rPr>
              <w:t>2</w:t>
            </w:r>
          </w:p>
        </w:tc>
        <w:tc>
          <w:tcPr>
            <w:tcW w:w="709" w:type="dxa"/>
            <w:vAlign w:val="center"/>
          </w:tcPr>
          <w:p w:rsidR="00974057" w:rsidRPr="00C90D7E" w:rsidRDefault="00974057" w:rsidP="00974057">
            <w:pPr>
              <w:spacing w:before="100" w:beforeAutospacing="1" w:after="100" w:afterAutospacing="1"/>
              <w:ind w:firstLine="0"/>
              <w:rPr>
                <w:b/>
                <w:sz w:val="24"/>
              </w:rPr>
            </w:pPr>
            <w:r w:rsidRPr="00C90D7E">
              <w:rPr>
                <w:b/>
                <w:sz w:val="24"/>
              </w:rPr>
              <w:t>2</w:t>
            </w:r>
          </w:p>
        </w:tc>
        <w:tc>
          <w:tcPr>
            <w:tcW w:w="896" w:type="dxa"/>
            <w:vAlign w:val="center"/>
          </w:tcPr>
          <w:p w:rsidR="00974057" w:rsidRPr="00C90D7E" w:rsidRDefault="00974057" w:rsidP="00BA2132">
            <w:pPr>
              <w:spacing w:before="100" w:beforeAutospacing="1" w:after="100" w:afterAutospacing="1"/>
              <w:ind w:firstLine="0"/>
              <w:jc w:val="center"/>
              <w:rPr>
                <w:b/>
                <w:sz w:val="24"/>
              </w:rPr>
            </w:pPr>
            <w:r w:rsidRPr="00C90D7E">
              <w:rPr>
                <w:b/>
                <w:sz w:val="24"/>
              </w:rPr>
              <w:t>2.1</w:t>
            </w:r>
          </w:p>
        </w:tc>
        <w:tc>
          <w:tcPr>
            <w:tcW w:w="1230" w:type="dxa"/>
            <w:vAlign w:val="center"/>
          </w:tcPr>
          <w:p w:rsidR="00974057" w:rsidRPr="00C90D7E" w:rsidRDefault="00974057" w:rsidP="00BA2132">
            <w:pPr>
              <w:spacing w:before="100" w:beforeAutospacing="1" w:after="100" w:afterAutospacing="1"/>
              <w:ind w:firstLine="0"/>
              <w:jc w:val="center"/>
              <w:rPr>
                <w:sz w:val="24"/>
              </w:rPr>
            </w:pPr>
            <w:r w:rsidRPr="00C90D7E">
              <w:rPr>
                <w:sz w:val="24"/>
              </w:rPr>
              <w:t>2.1.01</w:t>
            </w:r>
          </w:p>
        </w:tc>
        <w:tc>
          <w:tcPr>
            <w:tcW w:w="1276" w:type="dxa"/>
            <w:vAlign w:val="center"/>
          </w:tcPr>
          <w:p w:rsidR="00974057" w:rsidRPr="00C90D7E" w:rsidRDefault="00974057" w:rsidP="00974057">
            <w:pPr>
              <w:spacing w:line="288" w:lineRule="auto"/>
              <w:ind w:firstLine="0"/>
              <w:jc w:val="center"/>
              <w:rPr>
                <w:sz w:val="24"/>
              </w:rPr>
            </w:pPr>
          </w:p>
        </w:tc>
        <w:tc>
          <w:tcPr>
            <w:tcW w:w="8079" w:type="dxa"/>
            <w:vAlign w:val="center"/>
          </w:tcPr>
          <w:p w:rsidR="00974057" w:rsidRPr="00C90D7E" w:rsidRDefault="00974057" w:rsidP="000431A6">
            <w:pPr>
              <w:spacing w:line="288" w:lineRule="auto"/>
              <w:ind w:firstLine="0"/>
              <w:jc w:val="both"/>
              <w:rPr>
                <w:sz w:val="24"/>
              </w:rPr>
            </w:pPr>
            <w:r w:rsidRPr="00C90D7E">
              <w:rPr>
                <w:sz w:val="24"/>
              </w:rPr>
              <w:t xml:space="preserve">- Giấy chứng nhận đăng ký hoạt động giáo dục nghề nghiệp số 282/2017/GCNĐKHĐ – TCDN ngày 25/7/2017 </w:t>
            </w:r>
          </w:p>
          <w:p w:rsidR="00974057" w:rsidRPr="00C90D7E" w:rsidRDefault="00974057" w:rsidP="000431A6">
            <w:pPr>
              <w:spacing w:line="288" w:lineRule="auto"/>
              <w:ind w:firstLine="0"/>
              <w:jc w:val="both"/>
              <w:rPr>
                <w:sz w:val="24"/>
              </w:rPr>
            </w:pPr>
            <w:r w:rsidRPr="00C90D7E">
              <w:rPr>
                <w:sz w:val="24"/>
              </w:rPr>
              <w:t>- Giấy chứng nhận đăng ký bổ sung hoạt động giáo dục nghề nghiệp số 282a/2017/ GCNĐKHĐ – TCDN ngày 8/8/2018</w:t>
            </w:r>
          </w:p>
          <w:p w:rsidR="00974057" w:rsidRPr="00C90D7E" w:rsidRDefault="00974057" w:rsidP="000431A6">
            <w:pPr>
              <w:spacing w:line="288" w:lineRule="auto"/>
              <w:ind w:firstLine="0"/>
              <w:jc w:val="both"/>
              <w:rPr>
                <w:sz w:val="24"/>
                <w:lang w:val="nl-NL"/>
              </w:rPr>
            </w:pPr>
            <w:r w:rsidRPr="00C90D7E">
              <w:rPr>
                <w:sz w:val="24"/>
              </w:rPr>
              <w:t xml:space="preserve">- </w:t>
            </w:r>
            <w:r w:rsidRPr="00C90D7E">
              <w:rPr>
                <w:sz w:val="24"/>
                <w:lang w:val="nl-NL"/>
              </w:rPr>
              <w:t>Giấy chứng nhận đăng ký bổ sung hoạt động giáo dục nghề nghiệp số 282b/2017/GCNĐKHĐBS-TCGDNN ngày  17/12/2018</w:t>
            </w:r>
          </w:p>
          <w:p w:rsidR="00974057" w:rsidRPr="00C90D7E" w:rsidRDefault="00974057" w:rsidP="000431A6">
            <w:pPr>
              <w:spacing w:line="288" w:lineRule="auto"/>
              <w:ind w:firstLine="0"/>
              <w:jc w:val="both"/>
              <w:rPr>
                <w:sz w:val="24"/>
                <w:lang w:val="nl-NL"/>
              </w:rPr>
            </w:pPr>
            <w:r w:rsidRPr="00C90D7E">
              <w:rPr>
                <w:sz w:val="24"/>
                <w:lang w:val="nl-NL"/>
              </w:rPr>
              <w:t>- Giấy chứng nhận đăng ký bổ sung hoạt động giáo dục nghề nghiệp số 282c/2017/GCNĐKHĐBS-TCGDNN ngày  18/3/2019</w:t>
            </w:r>
          </w:p>
          <w:p w:rsidR="00974057" w:rsidRPr="00C90D7E" w:rsidRDefault="00974057" w:rsidP="000431A6">
            <w:pPr>
              <w:spacing w:line="288" w:lineRule="auto"/>
              <w:ind w:firstLine="0"/>
              <w:jc w:val="both"/>
              <w:rPr>
                <w:sz w:val="24"/>
                <w:lang w:val="nl-NL"/>
              </w:rPr>
            </w:pPr>
          </w:p>
        </w:tc>
      </w:tr>
      <w:tr w:rsidR="00051FA1" w:rsidRPr="00C90D7E" w:rsidTr="00BA2132">
        <w:tc>
          <w:tcPr>
            <w:tcW w:w="709" w:type="dxa"/>
            <w:vAlign w:val="center"/>
          </w:tcPr>
          <w:p w:rsidR="00051FA1" w:rsidRPr="00C90D7E" w:rsidRDefault="00051FA1" w:rsidP="005D0F5A">
            <w:pPr>
              <w:ind w:firstLine="0"/>
              <w:jc w:val="center"/>
              <w:rPr>
                <w:b/>
                <w:sz w:val="24"/>
              </w:rPr>
            </w:pPr>
          </w:p>
        </w:tc>
        <w:tc>
          <w:tcPr>
            <w:tcW w:w="709" w:type="dxa"/>
            <w:vAlign w:val="center"/>
          </w:tcPr>
          <w:p w:rsidR="00051FA1" w:rsidRPr="00C90D7E" w:rsidRDefault="00051FA1" w:rsidP="005D0F5A">
            <w:pPr>
              <w:ind w:firstLine="0"/>
              <w:jc w:val="center"/>
              <w:rPr>
                <w:b/>
                <w:sz w:val="24"/>
              </w:rPr>
            </w:pPr>
          </w:p>
        </w:tc>
        <w:tc>
          <w:tcPr>
            <w:tcW w:w="896" w:type="dxa"/>
            <w:vAlign w:val="center"/>
          </w:tcPr>
          <w:p w:rsidR="00051FA1" w:rsidRPr="00C90D7E" w:rsidRDefault="00051FA1" w:rsidP="00BA2132">
            <w:pPr>
              <w:ind w:firstLine="0"/>
              <w:jc w:val="center"/>
              <w:rPr>
                <w:b/>
                <w:sz w:val="24"/>
              </w:rPr>
            </w:pPr>
          </w:p>
        </w:tc>
        <w:tc>
          <w:tcPr>
            <w:tcW w:w="1230" w:type="dxa"/>
            <w:vAlign w:val="center"/>
          </w:tcPr>
          <w:p w:rsidR="00051FA1" w:rsidRPr="00C90D7E" w:rsidRDefault="00051FA1" w:rsidP="00BA2132">
            <w:pPr>
              <w:spacing w:after="0"/>
              <w:ind w:firstLine="0"/>
              <w:jc w:val="center"/>
              <w:rPr>
                <w:sz w:val="24"/>
              </w:rPr>
            </w:pPr>
            <w:r w:rsidRPr="00C90D7E">
              <w:rPr>
                <w:sz w:val="24"/>
              </w:rPr>
              <w:t>2.1.02</w:t>
            </w:r>
          </w:p>
        </w:tc>
        <w:tc>
          <w:tcPr>
            <w:tcW w:w="1276" w:type="dxa"/>
            <w:vAlign w:val="center"/>
          </w:tcPr>
          <w:p w:rsidR="00051FA1" w:rsidRPr="00C90D7E" w:rsidRDefault="00051FA1" w:rsidP="005D0F5A">
            <w:pPr>
              <w:spacing w:after="0" w:line="288" w:lineRule="auto"/>
              <w:ind w:firstLine="0"/>
              <w:jc w:val="center"/>
              <w:rPr>
                <w:sz w:val="24"/>
              </w:rPr>
            </w:pPr>
          </w:p>
        </w:tc>
        <w:tc>
          <w:tcPr>
            <w:tcW w:w="8079" w:type="dxa"/>
            <w:vAlign w:val="center"/>
          </w:tcPr>
          <w:p w:rsidR="00051FA1" w:rsidRPr="00C90D7E" w:rsidRDefault="00051FA1" w:rsidP="000431A6">
            <w:pPr>
              <w:spacing w:after="0" w:line="288" w:lineRule="auto"/>
              <w:ind w:firstLine="0"/>
              <w:jc w:val="both"/>
              <w:rPr>
                <w:sz w:val="24"/>
              </w:rPr>
            </w:pPr>
            <w:r w:rsidRPr="00C90D7E">
              <w:rPr>
                <w:sz w:val="24"/>
              </w:rPr>
              <w:t>-Quyết định số 270/QĐ-CĐD ngày 20/3/2011 về việc ban hành thay đổi bổ sung chuẩn đầu ra đối với ngành Dược trình độ Trung cấp.</w:t>
            </w:r>
          </w:p>
          <w:p w:rsidR="00051FA1" w:rsidRPr="00C90D7E" w:rsidRDefault="00051FA1" w:rsidP="000431A6">
            <w:pPr>
              <w:spacing w:after="0" w:line="288" w:lineRule="auto"/>
              <w:ind w:firstLine="0"/>
              <w:jc w:val="both"/>
              <w:rPr>
                <w:sz w:val="24"/>
              </w:rPr>
            </w:pPr>
            <w:r w:rsidRPr="00C90D7E">
              <w:rPr>
                <w:sz w:val="24"/>
              </w:rPr>
              <w:t>-Quyết định số 271/QĐ-CĐD ngày 20/3/2011 về việc ban hành thay đổi bổ sung chuẩn đầu ra đối với ngành Dược trình độ Cao đẳng.</w:t>
            </w:r>
          </w:p>
          <w:p w:rsidR="00051FA1" w:rsidRPr="00C90D7E" w:rsidRDefault="00051FA1" w:rsidP="000431A6">
            <w:pPr>
              <w:spacing w:after="0" w:line="288" w:lineRule="auto"/>
              <w:ind w:firstLine="0"/>
              <w:jc w:val="both"/>
              <w:rPr>
                <w:sz w:val="24"/>
              </w:rPr>
            </w:pPr>
            <w:r w:rsidRPr="00C90D7E">
              <w:rPr>
                <w:sz w:val="24"/>
              </w:rPr>
              <w:t>-Quyết định số 736/QĐ-CĐD ngày 17/6/2011 về việc ban hành chuẩn đầu ra đối với ngành Y sĩ và Điều dưỡng trình độ trung cấp.</w:t>
            </w:r>
          </w:p>
          <w:p w:rsidR="00051FA1" w:rsidRPr="00C90D7E" w:rsidRDefault="00051FA1" w:rsidP="000431A6">
            <w:pPr>
              <w:spacing w:after="0" w:line="288" w:lineRule="auto"/>
              <w:ind w:firstLine="0"/>
              <w:jc w:val="both"/>
              <w:rPr>
                <w:sz w:val="24"/>
              </w:rPr>
            </w:pPr>
            <w:r w:rsidRPr="00C90D7E">
              <w:rPr>
                <w:sz w:val="24"/>
              </w:rPr>
              <w:t>-Quyết định số 1244/QĐ-CĐD ngày 17/12/2014 về việc ban hành sửa đổi, bổ sung Quy định chuẩn đầu ra Tin học và chuẩn đầu ra Ngoại ngữ cho HSSV.</w:t>
            </w:r>
          </w:p>
          <w:p w:rsidR="00051FA1" w:rsidRPr="00C90D7E" w:rsidRDefault="00051FA1" w:rsidP="000431A6">
            <w:pPr>
              <w:spacing w:after="0" w:line="288" w:lineRule="auto"/>
              <w:ind w:firstLine="0"/>
              <w:jc w:val="both"/>
              <w:rPr>
                <w:sz w:val="24"/>
              </w:rPr>
            </w:pPr>
            <w:r w:rsidRPr="00C90D7E">
              <w:rPr>
                <w:sz w:val="24"/>
              </w:rPr>
              <w:t>-Quyết định số 595/QĐ-CĐD ngày 07/8/2015 về việc ban hành chuẩn đầu ra đối với ngành Điều dưỡng  trình độ Cao đẳng.</w:t>
            </w:r>
          </w:p>
          <w:p w:rsidR="00051FA1" w:rsidRPr="00C90D7E" w:rsidRDefault="00051FA1" w:rsidP="000431A6">
            <w:pPr>
              <w:spacing w:after="0" w:line="288" w:lineRule="auto"/>
              <w:ind w:firstLine="0"/>
              <w:jc w:val="both"/>
              <w:rPr>
                <w:sz w:val="24"/>
              </w:rPr>
            </w:pPr>
            <w:r w:rsidRPr="00C90D7E">
              <w:rPr>
                <w:sz w:val="24"/>
              </w:rPr>
              <w:t>-Quyết định số 139/QĐ-CĐYD ngày 02/08/2017 về việc Quy định chuẩn đầu ra Tin học và chuẩn đầu ra Ngoại ngữ cho HSSV.</w:t>
            </w:r>
          </w:p>
          <w:p w:rsidR="00051FA1" w:rsidRPr="00C90D7E" w:rsidRDefault="00051FA1" w:rsidP="000431A6">
            <w:pPr>
              <w:spacing w:after="0" w:line="288" w:lineRule="auto"/>
              <w:ind w:firstLine="0"/>
              <w:jc w:val="both"/>
              <w:rPr>
                <w:sz w:val="24"/>
              </w:rPr>
            </w:pPr>
            <w:r w:rsidRPr="00C90D7E">
              <w:rPr>
                <w:sz w:val="24"/>
              </w:rPr>
              <w:t>- Quyết định số 1233/QĐ – CĐYD ngày 12/10/2018 về việc ban hành chuẩn đầu ra đối với ngành Hộ sinh, Kỹ thuật hình ảnh Y học, Kỹ thuật xét nghiệm y học.</w:t>
            </w:r>
          </w:p>
        </w:tc>
      </w:tr>
      <w:tr w:rsidR="00051FA1" w:rsidRPr="00C90D7E" w:rsidTr="00BA2132">
        <w:tc>
          <w:tcPr>
            <w:tcW w:w="709" w:type="dxa"/>
            <w:vAlign w:val="center"/>
          </w:tcPr>
          <w:p w:rsidR="00051FA1" w:rsidRPr="00C90D7E" w:rsidRDefault="00051FA1" w:rsidP="005D0F5A">
            <w:pPr>
              <w:ind w:firstLine="0"/>
              <w:jc w:val="center"/>
              <w:rPr>
                <w:b/>
                <w:sz w:val="24"/>
              </w:rPr>
            </w:pPr>
          </w:p>
        </w:tc>
        <w:tc>
          <w:tcPr>
            <w:tcW w:w="709" w:type="dxa"/>
            <w:vAlign w:val="center"/>
          </w:tcPr>
          <w:p w:rsidR="00051FA1" w:rsidRPr="00C90D7E" w:rsidRDefault="00051FA1" w:rsidP="005D0F5A">
            <w:pPr>
              <w:ind w:firstLine="0"/>
              <w:jc w:val="center"/>
              <w:rPr>
                <w:b/>
                <w:sz w:val="24"/>
              </w:rPr>
            </w:pPr>
          </w:p>
        </w:tc>
        <w:tc>
          <w:tcPr>
            <w:tcW w:w="896" w:type="dxa"/>
            <w:vAlign w:val="center"/>
          </w:tcPr>
          <w:p w:rsidR="00051FA1" w:rsidRPr="00C90D7E" w:rsidRDefault="00051FA1" w:rsidP="00BA2132">
            <w:pPr>
              <w:ind w:firstLine="0"/>
              <w:jc w:val="center"/>
              <w:rPr>
                <w:b/>
                <w:sz w:val="24"/>
              </w:rPr>
            </w:pPr>
          </w:p>
        </w:tc>
        <w:tc>
          <w:tcPr>
            <w:tcW w:w="1230" w:type="dxa"/>
            <w:vAlign w:val="center"/>
          </w:tcPr>
          <w:p w:rsidR="00051FA1" w:rsidRPr="00C90D7E" w:rsidRDefault="00051FA1" w:rsidP="00BA2132">
            <w:pPr>
              <w:spacing w:after="0"/>
              <w:ind w:firstLine="0"/>
              <w:jc w:val="center"/>
              <w:rPr>
                <w:sz w:val="24"/>
              </w:rPr>
            </w:pPr>
          </w:p>
          <w:p w:rsidR="00051FA1" w:rsidRPr="00C90D7E" w:rsidRDefault="00051FA1" w:rsidP="00BA2132">
            <w:pPr>
              <w:spacing w:after="0"/>
              <w:ind w:firstLine="0"/>
              <w:jc w:val="center"/>
              <w:rPr>
                <w:sz w:val="24"/>
              </w:rPr>
            </w:pPr>
            <w:r w:rsidRPr="00C90D7E">
              <w:rPr>
                <w:sz w:val="24"/>
              </w:rPr>
              <w:t>2.1.03</w:t>
            </w:r>
          </w:p>
        </w:tc>
        <w:tc>
          <w:tcPr>
            <w:tcW w:w="1276" w:type="dxa"/>
            <w:vAlign w:val="center"/>
          </w:tcPr>
          <w:p w:rsidR="00051FA1" w:rsidRPr="00C90D7E" w:rsidRDefault="00051FA1" w:rsidP="005D0F5A">
            <w:pPr>
              <w:spacing w:after="0" w:line="288" w:lineRule="auto"/>
              <w:ind w:firstLine="0"/>
              <w:jc w:val="center"/>
              <w:rPr>
                <w:sz w:val="24"/>
              </w:rPr>
            </w:pPr>
          </w:p>
        </w:tc>
        <w:tc>
          <w:tcPr>
            <w:tcW w:w="8079" w:type="dxa"/>
            <w:vAlign w:val="center"/>
          </w:tcPr>
          <w:p w:rsidR="00051FA1" w:rsidRPr="00C90D7E" w:rsidRDefault="00051FA1" w:rsidP="000431A6">
            <w:pPr>
              <w:spacing w:after="0" w:line="288" w:lineRule="auto"/>
              <w:ind w:firstLine="0"/>
              <w:jc w:val="both"/>
              <w:rPr>
                <w:sz w:val="24"/>
              </w:rPr>
            </w:pPr>
            <w:r w:rsidRPr="00C90D7E">
              <w:rPr>
                <w:sz w:val="24"/>
              </w:rPr>
              <w:t>-Quyết định số 272/QĐ-CĐD ngày 20/3/2011  về việc công bố chuẩn đầu ra các ngành đào tạo và thông báo để thực hiện.</w:t>
            </w:r>
          </w:p>
          <w:p w:rsidR="00051FA1" w:rsidRPr="00C90D7E" w:rsidRDefault="00051FA1" w:rsidP="000431A6">
            <w:pPr>
              <w:spacing w:after="0" w:line="288" w:lineRule="auto"/>
              <w:ind w:firstLine="0"/>
              <w:jc w:val="both"/>
              <w:rPr>
                <w:sz w:val="24"/>
              </w:rPr>
            </w:pPr>
            <w:r w:rsidRPr="00C90D7E">
              <w:rPr>
                <w:sz w:val="24"/>
              </w:rPr>
              <w:t>-Quyết định số 422/QĐ- CĐD ngày 22/4/2011 về việc thực hiện quyết định chuẩn đầu ra đối với các ngành DSTC và DSCĐ.</w:t>
            </w:r>
          </w:p>
          <w:p w:rsidR="00051FA1" w:rsidRPr="00C90D7E" w:rsidRDefault="00051FA1" w:rsidP="000431A6">
            <w:pPr>
              <w:spacing w:after="0" w:line="288" w:lineRule="auto"/>
              <w:ind w:firstLine="0"/>
              <w:jc w:val="both"/>
              <w:rPr>
                <w:sz w:val="24"/>
              </w:rPr>
            </w:pPr>
            <w:r w:rsidRPr="00C90D7E">
              <w:rPr>
                <w:sz w:val="24"/>
              </w:rPr>
              <w:t>-Quyết định số 596/QĐ-CĐD ngày 07/8/2015 về việc công bố chuẩn đầu ra và thông báo để thực hiện đối với ngành Điều dưỡng  trình độ Cao đẳng.</w:t>
            </w:r>
          </w:p>
          <w:p w:rsidR="00051FA1" w:rsidRPr="00C90D7E" w:rsidRDefault="00051FA1" w:rsidP="000431A6">
            <w:pPr>
              <w:spacing w:after="0" w:line="288" w:lineRule="auto"/>
              <w:ind w:firstLine="0"/>
              <w:jc w:val="both"/>
              <w:rPr>
                <w:sz w:val="24"/>
              </w:rPr>
            </w:pPr>
            <w:r w:rsidRPr="00C90D7E">
              <w:rPr>
                <w:sz w:val="24"/>
              </w:rPr>
              <w:t>-Website thông báo chuẩn đầu ra đối với các ngành đào tạo của nhà trường.</w:t>
            </w:r>
          </w:p>
        </w:tc>
      </w:tr>
      <w:tr w:rsidR="00051FA1" w:rsidRPr="00C90D7E" w:rsidTr="00BA2132">
        <w:tc>
          <w:tcPr>
            <w:tcW w:w="709" w:type="dxa"/>
            <w:vAlign w:val="center"/>
          </w:tcPr>
          <w:p w:rsidR="00051FA1" w:rsidRPr="00C90D7E" w:rsidRDefault="00051FA1" w:rsidP="005D0F5A">
            <w:pPr>
              <w:ind w:firstLine="0"/>
              <w:jc w:val="center"/>
              <w:rPr>
                <w:b/>
                <w:sz w:val="24"/>
              </w:rPr>
            </w:pPr>
          </w:p>
        </w:tc>
        <w:tc>
          <w:tcPr>
            <w:tcW w:w="709" w:type="dxa"/>
            <w:vAlign w:val="center"/>
          </w:tcPr>
          <w:p w:rsidR="00051FA1" w:rsidRPr="00C90D7E" w:rsidRDefault="00051FA1" w:rsidP="005D0F5A">
            <w:pPr>
              <w:ind w:firstLine="0"/>
              <w:jc w:val="center"/>
              <w:rPr>
                <w:b/>
                <w:sz w:val="24"/>
              </w:rPr>
            </w:pPr>
          </w:p>
        </w:tc>
        <w:tc>
          <w:tcPr>
            <w:tcW w:w="896" w:type="dxa"/>
            <w:vAlign w:val="center"/>
          </w:tcPr>
          <w:p w:rsidR="00051FA1" w:rsidRPr="00C90D7E" w:rsidRDefault="00051FA1" w:rsidP="00BA2132">
            <w:pPr>
              <w:ind w:firstLine="0"/>
              <w:jc w:val="center"/>
              <w:rPr>
                <w:b/>
                <w:sz w:val="24"/>
              </w:rPr>
            </w:pPr>
            <w:r w:rsidRPr="00C90D7E">
              <w:rPr>
                <w:b/>
                <w:sz w:val="24"/>
              </w:rPr>
              <w:t>2.2</w:t>
            </w:r>
          </w:p>
        </w:tc>
        <w:tc>
          <w:tcPr>
            <w:tcW w:w="1230" w:type="dxa"/>
            <w:vAlign w:val="center"/>
          </w:tcPr>
          <w:p w:rsidR="00051FA1" w:rsidRPr="00C90D7E" w:rsidRDefault="00051FA1" w:rsidP="00BA2132">
            <w:pPr>
              <w:spacing w:after="0"/>
              <w:ind w:firstLine="0"/>
              <w:jc w:val="center"/>
              <w:rPr>
                <w:sz w:val="24"/>
              </w:rPr>
            </w:pPr>
            <w:r w:rsidRPr="00C90D7E">
              <w:rPr>
                <w:sz w:val="24"/>
              </w:rPr>
              <w:t>2.2 - 01</w:t>
            </w:r>
          </w:p>
        </w:tc>
        <w:tc>
          <w:tcPr>
            <w:tcW w:w="1276" w:type="dxa"/>
            <w:vAlign w:val="center"/>
          </w:tcPr>
          <w:p w:rsidR="00051FA1" w:rsidRPr="00C90D7E" w:rsidRDefault="00051FA1" w:rsidP="005D0F5A">
            <w:pPr>
              <w:spacing w:after="0" w:line="288" w:lineRule="auto"/>
              <w:ind w:firstLine="0"/>
              <w:jc w:val="center"/>
              <w:rPr>
                <w:sz w:val="24"/>
              </w:rPr>
            </w:pPr>
          </w:p>
        </w:tc>
        <w:tc>
          <w:tcPr>
            <w:tcW w:w="8079" w:type="dxa"/>
            <w:vAlign w:val="center"/>
          </w:tcPr>
          <w:p w:rsidR="00051FA1" w:rsidRPr="00C90D7E" w:rsidRDefault="00051FA1" w:rsidP="000431A6">
            <w:pPr>
              <w:spacing w:after="0" w:line="288" w:lineRule="auto"/>
              <w:ind w:firstLine="0"/>
              <w:jc w:val="both"/>
              <w:rPr>
                <w:sz w:val="24"/>
              </w:rPr>
            </w:pPr>
            <w:r w:rsidRPr="00C90D7E">
              <w:rPr>
                <w:sz w:val="24"/>
              </w:rPr>
              <w:t xml:space="preserve"> -Thông tư 05/2017/TT-BLĐTBXH ngày 2/3/2017  của Bộ Lao động TBXH về việc ban hành quy định quy chế tuyển sinh và xác định chỉ tiêu tuyển sinh trình độ trung cấp, cao đẳng.</w:t>
            </w:r>
          </w:p>
          <w:p w:rsidR="00051FA1" w:rsidRPr="00C90D7E" w:rsidRDefault="00051FA1" w:rsidP="000431A6">
            <w:pPr>
              <w:spacing w:after="0" w:line="288" w:lineRule="auto"/>
              <w:ind w:firstLine="0"/>
              <w:jc w:val="both"/>
              <w:rPr>
                <w:sz w:val="24"/>
              </w:rPr>
            </w:pPr>
            <w:r w:rsidRPr="00C90D7E">
              <w:rPr>
                <w:sz w:val="24"/>
              </w:rPr>
              <w:t>-Quyết định số 435/QĐ- CĐD ngày 10/4/2017 của Hiệu trưởng Trường Cao đẳng Dược Phú Thọ về việc ban hành Quy chế tuyển sinh trình độ trung cấp, cao đẳng.</w:t>
            </w:r>
          </w:p>
        </w:tc>
      </w:tr>
      <w:tr w:rsidR="00DB4A7C" w:rsidRPr="00C90D7E" w:rsidTr="00BA2132">
        <w:tc>
          <w:tcPr>
            <w:tcW w:w="709" w:type="dxa"/>
            <w:vAlign w:val="center"/>
          </w:tcPr>
          <w:p w:rsidR="00DB4A7C" w:rsidRPr="00C90D7E" w:rsidRDefault="00DB4A7C" w:rsidP="005D0F5A">
            <w:pPr>
              <w:ind w:firstLine="0"/>
              <w:jc w:val="center"/>
              <w:rPr>
                <w:b/>
                <w:sz w:val="24"/>
              </w:rPr>
            </w:pPr>
          </w:p>
        </w:tc>
        <w:tc>
          <w:tcPr>
            <w:tcW w:w="709" w:type="dxa"/>
            <w:vAlign w:val="center"/>
          </w:tcPr>
          <w:p w:rsidR="00DB4A7C" w:rsidRPr="00C90D7E" w:rsidRDefault="00DB4A7C" w:rsidP="005D0F5A">
            <w:pPr>
              <w:ind w:firstLine="0"/>
              <w:jc w:val="center"/>
              <w:rPr>
                <w:b/>
                <w:sz w:val="24"/>
              </w:rPr>
            </w:pPr>
          </w:p>
        </w:tc>
        <w:tc>
          <w:tcPr>
            <w:tcW w:w="896" w:type="dxa"/>
            <w:vAlign w:val="center"/>
          </w:tcPr>
          <w:p w:rsidR="00DB4A7C" w:rsidRPr="00C90D7E" w:rsidRDefault="00DB4A7C" w:rsidP="00BA2132">
            <w:pPr>
              <w:ind w:firstLine="0"/>
              <w:jc w:val="center"/>
              <w:rPr>
                <w:b/>
                <w:sz w:val="24"/>
              </w:rPr>
            </w:pPr>
            <w:r w:rsidRPr="00C90D7E">
              <w:rPr>
                <w:b/>
                <w:sz w:val="24"/>
              </w:rPr>
              <w:t>2.3</w:t>
            </w:r>
          </w:p>
        </w:tc>
        <w:tc>
          <w:tcPr>
            <w:tcW w:w="1230" w:type="dxa"/>
            <w:vAlign w:val="center"/>
          </w:tcPr>
          <w:p w:rsidR="00DB4A7C" w:rsidRPr="00C90D7E" w:rsidRDefault="00DB4A7C" w:rsidP="00BA2132">
            <w:pPr>
              <w:spacing w:after="0"/>
              <w:ind w:firstLine="0"/>
              <w:jc w:val="center"/>
              <w:rPr>
                <w:sz w:val="24"/>
              </w:rPr>
            </w:pPr>
            <w:r w:rsidRPr="00C90D7E">
              <w:rPr>
                <w:sz w:val="24"/>
              </w:rPr>
              <w:t>2.3</w:t>
            </w:r>
            <w:r w:rsidR="00D16758" w:rsidRPr="00C90D7E">
              <w:rPr>
                <w:sz w:val="24"/>
              </w:rPr>
              <w:t>.</w:t>
            </w:r>
            <w:r w:rsidRPr="00C90D7E">
              <w:rPr>
                <w:sz w:val="24"/>
              </w:rPr>
              <w:t>01</w:t>
            </w:r>
          </w:p>
        </w:tc>
        <w:tc>
          <w:tcPr>
            <w:tcW w:w="1276" w:type="dxa"/>
            <w:vAlign w:val="center"/>
          </w:tcPr>
          <w:p w:rsidR="00DB4A7C" w:rsidRPr="00C90D7E" w:rsidRDefault="00DB4A7C" w:rsidP="00D16758">
            <w:pPr>
              <w:spacing w:after="0" w:line="288" w:lineRule="auto"/>
              <w:ind w:firstLine="0"/>
              <w:jc w:val="center"/>
              <w:rPr>
                <w:sz w:val="24"/>
              </w:rPr>
            </w:pPr>
            <w:r w:rsidRPr="00C90D7E">
              <w:rPr>
                <w:sz w:val="24"/>
              </w:rPr>
              <w:t>2.1</w:t>
            </w:r>
            <w:r w:rsidR="00D16758" w:rsidRPr="00C90D7E">
              <w:rPr>
                <w:sz w:val="24"/>
              </w:rPr>
              <w:t>.</w:t>
            </w:r>
            <w:r w:rsidRPr="00C90D7E">
              <w:rPr>
                <w:sz w:val="24"/>
              </w:rPr>
              <w:t>01</w:t>
            </w:r>
          </w:p>
        </w:tc>
        <w:tc>
          <w:tcPr>
            <w:tcW w:w="8079" w:type="dxa"/>
            <w:vAlign w:val="center"/>
          </w:tcPr>
          <w:p w:rsidR="00DB4A7C" w:rsidRPr="00C90D7E" w:rsidRDefault="00DB4A7C" w:rsidP="000431A6">
            <w:pPr>
              <w:spacing w:after="0" w:line="288" w:lineRule="auto"/>
              <w:ind w:firstLine="0"/>
              <w:jc w:val="both"/>
              <w:rPr>
                <w:sz w:val="24"/>
              </w:rPr>
            </w:pPr>
            <w:r w:rsidRPr="00C90D7E">
              <w:rPr>
                <w:sz w:val="24"/>
              </w:rPr>
              <w:t>- Công văn số 22/CĐYD – ĐKHĐ về việc đăng ký hoạt động giáo dục nghề nghiệp 2017</w:t>
            </w:r>
          </w:p>
          <w:p w:rsidR="00DB4A7C" w:rsidRPr="00C90D7E" w:rsidRDefault="00DB4A7C" w:rsidP="000431A6">
            <w:pPr>
              <w:spacing w:after="0" w:line="288" w:lineRule="auto"/>
              <w:ind w:firstLine="0"/>
              <w:jc w:val="both"/>
              <w:rPr>
                <w:sz w:val="24"/>
              </w:rPr>
            </w:pPr>
            <w:r w:rsidRPr="00C90D7E">
              <w:rPr>
                <w:sz w:val="24"/>
              </w:rPr>
              <w:t xml:space="preserve"> - Giấy chứng nhận đăng ký hoạt động giáo dục nghề nghiệp số 282/2017/GCNĐKHĐ – TCDN ngày 25/7/2017 </w:t>
            </w:r>
          </w:p>
          <w:p w:rsidR="00DB4A7C" w:rsidRPr="00C90D7E" w:rsidRDefault="00DB4A7C" w:rsidP="000431A6">
            <w:pPr>
              <w:spacing w:after="0" w:line="288" w:lineRule="auto"/>
              <w:ind w:firstLine="0"/>
              <w:jc w:val="both"/>
              <w:rPr>
                <w:sz w:val="24"/>
              </w:rPr>
            </w:pPr>
            <w:r w:rsidRPr="00C90D7E">
              <w:rPr>
                <w:sz w:val="24"/>
              </w:rPr>
              <w:t>- Giấy chứng nhận đăng ký bổ sung hoạt động giáo dục nghề nghiệp số 282a/2017/ GCNĐKHĐ – TCDN ngày 8/8/2018</w:t>
            </w:r>
          </w:p>
          <w:p w:rsidR="00DB4A7C" w:rsidRPr="00C90D7E" w:rsidRDefault="00DB4A7C" w:rsidP="000431A6">
            <w:pPr>
              <w:spacing w:after="0" w:line="288" w:lineRule="auto"/>
              <w:ind w:firstLine="0"/>
              <w:jc w:val="both"/>
              <w:rPr>
                <w:sz w:val="24"/>
                <w:lang w:val="nl-NL"/>
              </w:rPr>
            </w:pPr>
            <w:r w:rsidRPr="00C90D7E">
              <w:rPr>
                <w:sz w:val="24"/>
              </w:rPr>
              <w:t xml:space="preserve">- </w:t>
            </w:r>
            <w:r w:rsidRPr="00C90D7E">
              <w:rPr>
                <w:sz w:val="24"/>
                <w:lang w:val="nl-NL"/>
              </w:rPr>
              <w:t>Giấy chứng nhận đăng ký bổ sung hoạt động giáo dục nghề nghiệp số 282b/2017/GCNĐKHĐBS-TCGDNN ngày  17/12/2018</w:t>
            </w:r>
          </w:p>
          <w:p w:rsidR="00DB4A7C" w:rsidRPr="00C90D7E" w:rsidRDefault="00DB4A7C" w:rsidP="000431A6">
            <w:pPr>
              <w:spacing w:after="0" w:line="288" w:lineRule="auto"/>
              <w:ind w:firstLine="0"/>
              <w:jc w:val="both"/>
              <w:rPr>
                <w:sz w:val="24"/>
                <w:lang w:val="nl-NL"/>
              </w:rPr>
            </w:pPr>
            <w:r w:rsidRPr="00C90D7E">
              <w:rPr>
                <w:sz w:val="24"/>
                <w:lang w:val="nl-NL"/>
              </w:rPr>
              <w:t>- Giấy chứng nhận đăng ký bổ sung hoạt động giáo dục nghề nghiệp số 282c/2017/GCNĐKHĐBS-TCGDNN ngày  18/3/2019</w:t>
            </w:r>
          </w:p>
          <w:p w:rsidR="00DB4A7C" w:rsidRPr="00C90D7E" w:rsidRDefault="00DB4A7C" w:rsidP="000431A6">
            <w:pPr>
              <w:spacing w:after="0" w:line="288" w:lineRule="auto"/>
              <w:ind w:firstLine="0"/>
              <w:jc w:val="both"/>
              <w:rPr>
                <w:sz w:val="24"/>
                <w:lang w:val="nl-NL"/>
              </w:rPr>
            </w:pPr>
            <w:r w:rsidRPr="00C90D7E">
              <w:rPr>
                <w:sz w:val="24"/>
                <w:lang w:val="nl-NL"/>
              </w:rPr>
              <w:t>- Kế hoạch tuyển sinh từ năm 2017 - 2020</w:t>
            </w:r>
          </w:p>
        </w:tc>
      </w:tr>
      <w:tr w:rsidR="00D16758" w:rsidRPr="00C90D7E" w:rsidTr="00BA2132">
        <w:tc>
          <w:tcPr>
            <w:tcW w:w="709" w:type="dxa"/>
            <w:vAlign w:val="center"/>
          </w:tcPr>
          <w:p w:rsidR="00D16758" w:rsidRPr="00C90D7E" w:rsidRDefault="00D16758" w:rsidP="005D0F5A">
            <w:pPr>
              <w:ind w:firstLine="0"/>
              <w:jc w:val="center"/>
              <w:rPr>
                <w:b/>
                <w:sz w:val="24"/>
              </w:rPr>
            </w:pPr>
          </w:p>
        </w:tc>
        <w:tc>
          <w:tcPr>
            <w:tcW w:w="709" w:type="dxa"/>
            <w:vAlign w:val="center"/>
          </w:tcPr>
          <w:p w:rsidR="00D16758" w:rsidRPr="00C90D7E" w:rsidRDefault="00D16758" w:rsidP="005D0F5A">
            <w:pPr>
              <w:ind w:firstLine="0"/>
              <w:jc w:val="center"/>
              <w:rPr>
                <w:b/>
                <w:sz w:val="24"/>
              </w:rPr>
            </w:pPr>
          </w:p>
        </w:tc>
        <w:tc>
          <w:tcPr>
            <w:tcW w:w="896" w:type="dxa"/>
            <w:vAlign w:val="center"/>
          </w:tcPr>
          <w:p w:rsidR="00D16758" w:rsidRPr="00C90D7E" w:rsidRDefault="00D16758" w:rsidP="00BA2132">
            <w:pPr>
              <w:ind w:firstLine="0"/>
              <w:jc w:val="center"/>
              <w:rPr>
                <w:b/>
                <w:sz w:val="24"/>
              </w:rPr>
            </w:pPr>
          </w:p>
        </w:tc>
        <w:tc>
          <w:tcPr>
            <w:tcW w:w="1230" w:type="dxa"/>
            <w:vAlign w:val="center"/>
          </w:tcPr>
          <w:p w:rsidR="00D16758" w:rsidRPr="00C90D7E" w:rsidRDefault="00D16758" w:rsidP="00BA2132">
            <w:pPr>
              <w:spacing w:after="0"/>
              <w:ind w:firstLine="0"/>
              <w:jc w:val="center"/>
              <w:rPr>
                <w:sz w:val="24"/>
              </w:rPr>
            </w:pPr>
            <w:r w:rsidRPr="00C90D7E">
              <w:rPr>
                <w:sz w:val="24"/>
              </w:rPr>
              <w:t>2.3.02</w:t>
            </w:r>
          </w:p>
        </w:tc>
        <w:tc>
          <w:tcPr>
            <w:tcW w:w="1276" w:type="dxa"/>
            <w:vAlign w:val="center"/>
          </w:tcPr>
          <w:p w:rsidR="00D16758" w:rsidRPr="00C90D7E" w:rsidRDefault="00D16758" w:rsidP="005D0F5A">
            <w:pPr>
              <w:widowControl w:val="0"/>
              <w:spacing w:after="0" w:line="288" w:lineRule="auto"/>
              <w:ind w:firstLine="0"/>
              <w:rPr>
                <w:sz w:val="24"/>
              </w:rPr>
            </w:pPr>
          </w:p>
        </w:tc>
        <w:tc>
          <w:tcPr>
            <w:tcW w:w="8079" w:type="dxa"/>
          </w:tcPr>
          <w:p w:rsidR="00D16758" w:rsidRPr="00C90D7E" w:rsidRDefault="00D16758" w:rsidP="000431A6">
            <w:pPr>
              <w:spacing w:after="0" w:line="288" w:lineRule="auto"/>
              <w:ind w:firstLine="0"/>
              <w:jc w:val="both"/>
              <w:rPr>
                <w:sz w:val="24"/>
              </w:rPr>
            </w:pPr>
            <w:r w:rsidRPr="00C90D7E">
              <w:rPr>
                <w:sz w:val="24"/>
              </w:rPr>
              <w:t>Thông báo tuyển sinh từ năm 2017 - 2020</w:t>
            </w:r>
          </w:p>
          <w:p w:rsidR="00D16758" w:rsidRPr="00C90D7E" w:rsidRDefault="00D16758" w:rsidP="000431A6">
            <w:pPr>
              <w:widowControl w:val="0"/>
              <w:spacing w:after="0" w:line="288" w:lineRule="auto"/>
              <w:ind w:firstLine="0"/>
              <w:jc w:val="both"/>
              <w:rPr>
                <w:sz w:val="24"/>
              </w:rPr>
            </w:pPr>
            <w:r w:rsidRPr="00C90D7E">
              <w:rPr>
                <w:sz w:val="24"/>
              </w:rPr>
              <w:t>Website thông báo tuyển sinh của nhà trường</w:t>
            </w: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ind w:firstLine="0"/>
              <w:jc w:val="center"/>
              <w:rPr>
                <w:b/>
                <w:sz w:val="24"/>
              </w:rPr>
            </w:pPr>
          </w:p>
        </w:tc>
        <w:tc>
          <w:tcPr>
            <w:tcW w:w="1230" w:type="dxa"/>
            <w:vAlign w:val="center"/>
          </w:tcPr>
          <w:p w:rsidR="007A5D75" w:rsidRPr="00C90D7E" w:rsidRDefault="007A5D75" w:rsidP="00BA2132">
            <w:pPr>
              <w:ind w:firstLine="0"/>
              <w:jc w:val="center"/>
              <w:rPr>
                <w:sz w:val="24"/>
              </w:rPr>
            </w:pPr>
            <w:r w:rsidRPr="00C90D7E">
              <w:rPr>
                <w:sz w:val="24"/>
              </w:rPr>
              <w:t>2.3.03</w:t>
            </w:r>
          </w:p>
        </w:tc>
        <w:tc>
          <w:tcPr>
            <w:tcW w:w="1276" w:type="dxa"/>
            <w:vAlign w:val="center"/>
          </w:tcPr>
          <w:p w:rsidR="007A5D75" w:rsidRPr="00C90D7E" w:rsidRDefault="007A5D75" w:rsidP="005D0F5A">
            <w:pPr>
              <w:widowControl w:val="0"/>
              <w:spacing w:after="0" w:line="288" w:lineRule="auto"/>
              <w:ind w:firstLine="0"/>
              <w:rPr>
                <w:sz w:val="24"/>
              </w:rPr>
            </w:pPr>
          </w:p>
        </w:tc>
        <w:tc>
          <w:tcPr>
            <w:tcW w:w="8079" w:type="dxa"/>
          </w:tcPr>
          <w:p w:rsidR="007A5D75" w:rsidRPr="00C90D7E" w:rsidRDefault="007A5D75" w:rsidP="000431A6">
            <w:pPr>
              <w:widowControl w:val="0"/>
              <w:spacing w:after="0" w:line="288" w:lineRule="auto"/>
              <w:ind w:firstLine="0"/>
              <w:jc w:val="both"/>
              <w:rPr>
                <w:sz w:val="24"/>
              </w:rPr>
            </w:pPr>
            <w:r w:rsidRPr="00C90D7E">
              <w:rPr>
                <w:sz w:val="24"/>
              </w:rPr>
              <w:t>Quyết định thành lập Hội đồng, Ban giúp việc Hội đồng tuyển sinh từ năm 2017 - 2020</w:t>
            </w: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ind w:firstLine="0"/>
              <w:jc w:val="center"/>
              <w:rPr>
                <w:b/>
                <w:sz w:val="24"/>
              </w:rPr>
            </w:pPr>
          </w:p>
        </w:tc>
        <w:tc>
          <w:tcPr>
            <w:tcW w:w="1230" w:type="dxa"/>
            <w:vAlign w:val="center"/>
          </w:tcPr>
          <w:p w:rsidR="007A5D75" w:rsidRPr="00C90D7E" w:rsidRDefault="007A5D75" w:rsidP="00BA2132">
            <w:pPr>
              <w:ind w:hanging="12"/>
              <w:jc w:val="center"/>
              <w:rPr>
                <w:sz w:val="24"/>
              </w:rPr>
            </w:pPr>
            <w:r w:rsidRPr="00C90D7E">
              <w:rPr>
                <w:sz w:val="24"/>
              </w:rPr>
              <w:t>2.3.04</w:t>
            </w:r>
          </w:p>
        </w:tc>
        <w:tc>
          <w:tcPr>
            <w:tcW w:w="1276" w:type="dxa"/>
            <w:vAlign w:val="center"/>
          </w:tcPr>
          <w:p w:rsidR="007A5D75" w:rsidRPr="00C90D7E" w:rsidRDefault="007A5D75" w:rsidP="005D0F5A">
            <w:pPr>
              <w:widowControl w:val="0"/>
              <w:spacing w:after="0" w:line="288" w:lineRule="auto"/>
              <w:ind w:firstLine="0"/>
              <w:rPr>
                <w:sz w:val="24"/>
              </w:rPr>
            </w:pPr>
          </w:p>
        </w:tc>
        <w:tc>
          <w:tcPr>
            <w:tcW w:w="8079" w:type="dxa"/>
          </w:tcPr>
          <w:p w:rsidR="007A5D75" w:rsidRPr="00C90D7E" w:rsidRDefault="007A5D75" w:rsidP="000431A6">
            <w:pPr>
              <w:widowControl w:val="0"/>
              <w:spacing w:after="0" w:line="288" w:lineRule="auto"/>
              <w:ind w:firstLine="0"/>
              <w:jc w:val="both"/>
              <w:rPr>
                <w:sz w:val="24"/>
              </w:rPr>
            </w:pPr>
            <w:r w:rsidRPr="00C90D7E">
              <w:rPr>
                <w:sz w:val="24"/>
              </w:rPr>
              <w:t>Biên bản họp Hội đồng tuyển sinh từ năm 2017- 2020</w:t>
            </w: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ind w:firstLine="0"/>
              <w:jc w:val="center"/>
              <w:rPr>
                <w:b/>
                <w:sz w:val="24"/>
              </w:rPr>
            </w:pPr>
          </w:p>
        </w:tc>
        <w:tc>
          <w:tcPr>
            <w:tcW w:w="1230" w:type="dxa"/>
            <w:vAlign w:val="center"/>
          </w:tcPr>
          <w:p w:rsidR="007A5D75" w:rsidRPr="00C90D7E" w:rsidRDefault="007A5D75" w:rsidP="00BA2132">
            <w:pPr>
              <w:spacing w:after="0"/>
              <w:ind w:firstLine="0"/>
              <w:jc w:val="center"/>
              <w:rPr>
                <w:sz w:val="24"/>
              </w:rPr>
            </w:pPr>
            <w:r w:rsidRPr="00C90D7E">
              <w:rPr>
                <w:i/>
                <w:sz w:val="24"/>
              </w:rPr>
              <w:t>2.3.</w:t>
            </w:r>
            <w:r w:rsidRPr="00C90D7E">
              <w:rPr>
                <w:sz w:val="24"/>
              </w:rPr>
              <w:t>05</w:t>
            </w:r>
          </w:p>
        </w:tc>
        <w:tc>
          <w:tcPr>
            <w:tcW w:w="1276" w:type="dxa"/>
            <w:vAlign w:val="center"/>
          </w:tcPr>
          <w:p w:rsidR="007A5D75" w:rsidRPr="00C90D7E" w:rsidRDefault="007A5D75" w:rsidP="005D0F5A">
            <w:pPr>
              <w:widowControl w:val="0"/>
              <w:spacing w:after="0" w:line="288" w:lineRule="auto"/>
              <w:ind w:firstLine="0"/>
              <w:rPr>
                <w:sz w:val="24"/>
              </w:rPr>
            </w:pPr>
          </w:p>
        </w:tc>
        <w:tc>
          <w:tcPr>
            <w:tcW w:w="8079" w:type="dxa"/>
            <w:vAlign w:val="center"/>
          </w:tcPr>
          <w:p w:rsidR="007A5D75" w:rsidRPr="00C90D7E" w:rsidRDefault="007A5D75" w:rsidP="000431A6">
            <w:pPr>
              <w:spacing w:after="0" w:line="288" w:lineRule="auto"/>
              <w:ind w:firstLine="0"/>
              <w:jc w:val="both"/>
              <w:rPr>
                <w:sz w:val="24"/>
              </w:rPr>
            </w:pPr>
            <w:r w:rsidRPr="00C90D7E">
              <w:rPr>
                <w:sz w:val="24"/>
              </w:rPr>
              <w:t>Biên bản hậu kiểm tuyển sinh Cao đẳng chính quy từ 2017- 2020</w:t>
            </w:r>
          </w:p>
          <w:p w:rsidR="007A5D75" w:rsidRPr="00C90D7E" w:rsidRDefault="007A5D75" w:rsidP="000431A6">
            <w:pPr>
              <w:spacing w:after="0" w:line="288" w:lineRule="auto"/>
              <w:ind w:firstLine="0"/>
              <w:jc w:val="both"/>
              <w:rPr>
                <w:sz w:val="24"/>
              </w:rPr>
            </w:pP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ind w:firstLine="0"/>
              <w:jc w:val="center"/>
              <w:rPr>
                <w:b/>
                <w:sz w:val="24"/>
              </w:rPr>
            </w:pPr>
          </w:p>
        </w:tc>
        <w:tc>
          <w:tcPr>
            <w:tcW w:w="1230" w:type="dxa"/>
            <w:vAlign w:val="center"/>
          </w:tcPr>
          <w:p w:rsidR="007A5D75" w:rsidRPr="00C90D7E" w:rsidRDefault="007A5D75" w:rsidP="00BA2132">
            <w:pPr>
              <w:spacing w:after="0"/>
              <w:ind w:firstLine="0"/>
              <w:jc w:val="center"/>
              <w:rPr>
                <w:sz w:val="24"/>
              </w:rPr>
            </w:pPr>
            <w:r w:rsidRPr="00C90D7E">
              <w:rPr>
                <w:i/>
                <w:sz w:val="24"/>
              </w:rPr>
              <w:t>2.3.</w:t>
            </w:r>
            <w:r w:rsidRPr="00C90D7E">
              <w:rPr>
                <w:sz w:val="24"/>
              </w:rPr>
              <w:t>06</w:t>
            </w:r>
          </w:p>
        </w:tc>
        <w:tc>
          <w:tcPr>
            <w:tcW w:w="1276" w:type="dxa"/>
            <w:vAlign w:val="center"/>
          </w:tcPr>
          <w:p w:rsidR="007A5D75" w:rsidRPr="00C90D7E" w:rsidRDefault="007A5D75" w:rsidP="005D0F5A">
            <w:pPr>
              <w:widowControl w:val="0"/>
              <w:spacing w:after="0" w:line="288" w:lineRule="auto"/>
              <w:ind w:firstLine="0"/>
              <w:rPr>
                <w:sz w:val="24"/>
              </w:rPr>
            </w:pPr>
          </w:p>
        </w:tc>
        <w:tc>
          <w:tcPr>
            <w:tcW w:w="8079" w:type="dxa"/>
            <w:vAlign w:val="center"/>
          </w:tcPr>
          <w:p w:rsidR="007A5D75" w:rsidRPr="00C90D7E" w:rsidRDefault="007A5D75" w:rsidP="000431A6">
            <w:pPr>
              <w:spacing w:after="0" w:line="288" w:lineRule="auto"/>
              <w:ind w:firstLine="0"/>
              <w:jc w:val="both"/>
              <w:rPr>
                <w:sz w:val="24"/>
                <w:lang w:val="vi-VN"/>
              </w:rPr>
            </w:pPr>
            <w:r w:rsidRPr="00C90D7E">
              <w:rPr>
                <w:sz w:val="24"/>
              </w:rPr>
              <w:t>Báo cáo kết quả tuyển sinh năm 2017.2020</w:t>
            </w: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ind w:firstLine="0"/>
              <w:jc w:val="center"/>
              <w:rPr>
                <w:b/>
                <w:sz w:val="24"/>
              </w:rPr>
            </w:pPr>
          </w:p>
        </w:tc>
        <w:tc>
          <w:tcPr>
            <w:tcW w:w="1230" w:type="dxa"/>
            <w:vAlign w:val="center"/>
          </w:tcPr>
          <w:p w:rsidR="007A5D75" w:rsidRPr="00C90D7E" w:rsidRDefault="007A5D75" w:rsidP="00BA2132">
            <w:pPr>
              <w:spacing w:after="0"/>
              <w:ind w:firstLine="0"/>
              <w:jc w:val="center"/>
              <w:rPr>
                <w:sz w:val="24"/>
              </w:rPr>
            </w:pPr>
            <w:r w:rsidRPr="00C90D7E">
              <w:rPr>
                <w:i/>
                <w:sz w:val="24"/>
              </w:rPr>
              <w:t>2.3.</w:t>
            </w:r>
            <w:r w:rsidRPr="00C90D7E">
              <w:rPr>
                <w:sz w:val="24"/>
              </w:rPr>
              <w:t>07</w:t>
            </w:r>
          </w:p>
        </w:tc>
        <w:tc>
          <w:tcPr>
            <w:tcW w:w="1276" w:type="dxa"/>
            <w:vAlign w:val="center"/>
          </w:tcPr>
          <w:p w:rsidR="007A5D75" w:rsidRPr="00C90D7E" w:rsidRDefault="007A5D75" w:rsidP="005D0F5A">
            <w:pPr>
              <w:spacing w:after="0"/>
              <w:ind w:firstLine="0"/>
              <w:rPr>
                <w:sz w:val="24"/>
              </w:rPr>
            </w:pPr>
          </w:p>
        </w:tc>
        <w:tc>
          <w:tcPr>
            <w:tcW w:w="8079" w:type="dxa"/>
            <w:vAlign w:val="center"/>
          </w:tcPr>
          <w:p w:rsidR="007A5D75" w:rsidRPr="00C90D7E" w:rsidRDefault="007A5D75" w:rsidP="000431A6">
            <w:pPr>
              <w:spacing w:after="0" w:line="288" w:lineRule="auto"/>
              <w:ind w:firstLine="0"/>
              <w:jc w:val="both"/>
              <w:rPr>
                <w:sz w:val="24"/>
              </w:rPr>
            </w:pPr>
            <w:r w:rsidRPr="00C90D7E">
              <w:rPr>
                <w:sz w:val="24"/>
              </w:rPr>
              <w:t>Biên bản thanh tra, kiểm tra của Bộ Giáo dục và Đào tạo, Bộ Lao động TB &amp; XH năm 2013, 2014, 2017</w:t>
            </w:r>
          </w:p>
        </w:tc>
      </w:tr>
      <w:tr w:rsidR="007A5D75" w:rsidRPr="00C90D7E" w:rsidTr="00BA2132">
        <w:tc>
          <w:tcPr>
            <w:tcW w:w="709" w:type="dxa"/>
            <w:vAlign w:val="center"/>
          </w:tcPr>
          <w:p w:rsidR="007A5D75" w:rsidRPr="00C90D7E" w:rsidRDefault="007A5D75" w:rsidP="005D0F5A">
            <w:pPr>
              <w:ind w:firstLine="0"/>
              <w:jc w:val="center"/>
              <w:rPr>
                <w:b/>
                <w:sz w:val="24"/>
              </w:rPr>
            </w:pPr>
          </w:p>
        </w:tc>
        <w:tc>
          <w:tcPr>
            <w:tcW w:w="709" w:type="dxa"/>
            <w:vAlign w:val="center"/>
          </w:tcPr>
          <w:p w:rsidR="007A5D75" w:rsidRPr="00C90D7E" w:rsidRDefault="007A5D75" w:rsidP="005D0F5A">
            <w:pPr>
              <w:ind w:firstLine="0"/>
              <w:jc w:val="center"/>
              <w:rPr>
                <w:b/>
                <w:sz w:val="24"/>
              </w:rPr>
            </w:pPr>
          </w:p>
        </w:tc>
        <w:tc>
          <w:tcPr>
            <w:tcW w:w="896" w:type="dxa"/>
            <w:vAlign w:val="center"/>
          </w:tcPr>
          <w:p w:rsidR="007A5D75" w:rsidRPr="00C90D7E" w:rsidRDefault="007A5D75" w:rsidP="00BA2132">
            <w:pPr>
              <w:spacing w:after="0"/>
              <w:ind w:firstLine="0"/>
              <w:jc w:val="center"/>
              <w:rPr>
                <w:b/>
                <w:sz w:val="24"/>
                <w:lang w:val="nl-NL"/>
              </w:rPr>
            </w:pPr>
            <w:r w:rsidRPr="00C90D7E">
              <w:rPr>
                <w:b/>
                <w:sz w:val="24"/>
                <w:lang w:val="nl-NL"/>
              </w:rPr>
              <w:t>2.4</w:t>
            </w:r>
          </w:p>
        </w:tc>
        <w:tc>
          <w:tcPr>
            <w:tcW w:w="1230" w:type="dxa"/>
            <w:vAlign w:val="center"/>
          </w:tcPr>
          <w:p w:rsidR="007A5D75" w:rsidRPr="00C90D7E" w:rsidRDefault="007A5D75" w:rsidP="00BA2132">
            <w:pPr>
              <w:spacing w:after="0"/>
              <w:ind w:firstLine="0"/>
              <w:jc w:val="center"/>
              <w:rPr>
                <w:sz w:val="24"/>
              </w:rPr>
            </w:pPr>
            <w:r w:rsidRPr="00C90D7E">
              <w:rPr>
                <w:sz w:val="24"/>
                <w:lang w:val="nl-NL"/>
              </w:rPr>
              <w:t>2.4.01</w:t>
            </w:r>
          </w:p>
        </w:tc>
        <w:tc>
          <w:tcPr>
            <w:tcW w:w="1276" w:type="dxa"/>
            <w:vAlign w:val="center"/>
          </w:tcPr>
          <w:p w:rsidR="007A5D75" w:rsidRPr="00C90D7E" w:rsidRDefault="007A5D75" w:rsidP="005D0F5A">
            <w:pPr>
              <w:widowControl w:val="0"/>
              <w:spacing w:after="0" w:line="288" w:lineRule="auto"/>
              <w:ind w:firstLine="0"/>
              <w:rPr>
                <w:sz w:val="24"/>
              </w:rPr>
            </w:pPr>
          </w:p>
        </w:tc>
        <w:tc>
          <w:tcPr>
            <w:tcW w:w="8079" w:type="dxa"/>
          </w:tcPr>
          <w:p w:rsidR="007A5D75" w:rsidRPr="00C90D7E" w:rsidRDefault="007A5D75" w:rsidP="000431A6">
            <w:pPr>
              <w:spacing w:after="0" w:line="288" w:lineRule="auto"/>
              <w:ind w:firstLine="0"/>
              <w:jc w:val="both"/>
              <w:rPr>
                <w:sz w:val="24"/>
              </w:rPr>
            </w:pPr>
            <w:r w:rsidRPr="00C90D7E">
              <w:rPr>
                <w:sz w:val="24"/>
              </w:rPr>
              <w:t>- Công văn số: 795/QĐ – CĐD ngày 25/08/2014 về việc ban hành Quy định tổ chức thực hiện chương trình đào tạo trung cấp chuyên nghiệp tại Trường Cao đẳng Dược Phú Thọ</w:t>
            </w:r>
          </w:p>
          <w:p w:rsidR="007A5D75" w:rsidRPr="00C90D7E" w:rsidRDefault="007A5D75" w:rsidP="000431A6">
            <w:pPr>
              <w:spacing w:after="0" w:line="288" w:lineRule="auto"/>
              <w:ind w:firstLine="0"/>
              <w:jc w:val="both"/>
              <w:rPr>
                <w:sz w:val="24"/>
              </w:rPr>
            </w:pPr>
            <w:r w:rsidRPr="00C90D7E">
              <w:rPr>
                <w:sz w:val="24"/>
              </w:rPr>
              <w:t>- Đề cương chi tiết học phần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lang w:val="nl-NL"/>
              </w:rPr>
              <w:t>2.4.02</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ind w:firstLine="0"/>
              <w:jc w:val="both"/>
              <w:rPr>
                <w:sz w:val="24"/>
              </w:rPr>
            </w:pPr>
            <w:r w:rsidRPr="00C90D7E">
              <w:rPr>
                <w:sz w:val="24"/>
              </w:rPr>
              <w:t>- Công văn số: 1208/ QĐ-CĐD ngày 24/08/2012  về việc ban hành Quy định tổ chức thực hiện chương trình đào tạo cao đẳng hệ chính quy theo học chế tín chỉ</w:t>
            </w:r>
          </w:p>
          <w:p w:rsidR="005D0F5A" w:rsidRPr="00C90D7E" w:rsidRDefault="005D0F5A" w:rsidP="000431A6">
            <w:pPr>
              <w:spacing w:after="0"/>
              <w:ind w:firstLine="0"/>
              <w:jc w:val="both"/>
              <w:rPr>
                <w:sz w:val="24"/>
              </w:rPr>
            </w:pPr>
            <w:r w:rsidRPr="00C90D7E">
              <w:rPr>
                <w:sz w:val="24"/>
              </w:rPr>
              <w:t>- Công văn số:543/ QĐ-CĐD ngày 16/05/2013 về việc sửa đổi, bổ sung Quy định đào tạo cao đẳng hệ chính quy theo học chế tín chỉ</w:t>
            </w:r>
          </w:p>
          <w:p w:rsidR="005D0F5A" w:rsidRPr="00C90D7E" w:rsidRDefault="005D0F5A" w:rsidP="000431A6">
            <w:pPr>
              <w:spacing w:after="0"/>
              <w:ind w:firstLine="0"/>
              <w:jc w:val="both"/>
              <w:rPr>
                <w:sz w:val="24"/>
              </w:rPr>
            </w:pPr>
            <w:r w:rsidRPr="00C90D7E">
              <w:rPr>
                <w:sz w:val="24"/>
              </w:rPr>
              <w:t>- Đề cương chi tiết học phần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lang w:val="nl-NL"/>
              </w:rPr>
              <w:t>2.4.03</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ind w:firstLine="0"/>
              <w:jc w:val="both"/>
              <w:rPr>
                <w:sz w:val="24"/>
              </w:rPr>
            </w:pPr>
            <w:r w:rsidRPr="00C90D7E">
              <w:rPr>
                <w:sz w:val="24"/>
              </w:rPr>
              <w:t>- Công văn số 09/ 2017/TT-BLĐTBXH ngày 13/03/2017: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5D0F5A" w:rsidRPr="00C90D7E" w:rsidRDefault="005D0F5A" w:rsidP="000431A6">
            <w:pPr>
              <w:spacing w:after="0"/>
              <w:ind w:firstLine="0"/>
              <w:jc w:val="both"/>
              <w:rPr>
                <w:sz w:val="24"/>
              </w:rPr>
            </w:pPr>
            <w:r w:rsidRPr="00C90D7E">
              <w:rPr>
                <w:sz w:val="24"/>
              </w:rPr>
              <w:t>- Công văn số 135/QĐ-CĐYD ngày 01/08/2017  về việc ban hành Quy định tổ chức thực hiện chương trình đào tạo trình độ trung cấp, cao đẳng theo phương thức tích lũy tín chỉ; quy định kiểm tra, thi, xét công nhận tốt nghiệp tại Trường Cao đẳng Y Dược Phú Thọ</w:t>
            </w:r>
          </w:p>
          <w:p w:rsidR="005D0F5A" w:rsidRPr="00C90D7E" w:rsidRDefault="005D0F5A" w:rsidP="000431A6">
            <w:pPr>
              <w:spacing w:after="0"/>
              <w:ind w:firstLine="0"/>
              <w:jc w:val="both"/>
              <w:rPr>
                <w:sz w:val="24"/>
              </w:rPr>
            </w:pPr>
            <w:r w:rsidRPr="00C90D7E">
              <w:rPr>
                <w:sz w:val="24"/>
              </w:rPr>
              <w:t>- Đề cương chi tiết học phần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2.5</w:t>
            </w:r>
          </w:p>
        </w:tc>
        <w:tc>
          <w:tcPr>
            <w:tcW w:w="1230" w:type="dxa"/>
            <w:vAlign w:val="center"/>
          </w:tcPr>
          <w:p w:rsidR="005D0F5A" w:rsidRPr="00C90D7E" w:rsidRDefault="005D0F5A" w:rsidP="00BA2132">
            <w:pPr>
              <w:spacing w:after="0"/>
              <w:ind w:firstLine="0"/>
              <w:jc w:val="center"/>
              <w:rPr>
                <w:sz w:val="24"/>
              </w:rPr>
            </w:pPr>
            <w:r w:rsidRPr="00C90D7E">
              <w:rPr>
                <w:sz w:val="24"/>
                <w:lang w:val="nl-NL"/>
              </w:rPr>
              <w:t>2.5.01</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Quyết định ban hành chương trình đào tạo:</w:t>
            </w:r>
          </w:p>
          <w:p w:rsidR="005D0F5A" w:rsidRPr="00C90D7E" w:rsidRDefault="005D0F5A" w:rsidP="000431A6">
            <w:pPr>
              <w:spacing w:after="0" w:line="288" w:lineRule="auto"/>
              <w:ind w:firstLine="0"/>
              <w:jc w:val="both"/>
              <w:rPr>
                <w:sz w:val="24"/>
              </w:rPr>
            </w:pPr>
            <w:r w:rsidRPr="00C90D7E">
              <w:rPr>
                <w:sz w:val="24"/>
              </w:rPr>
              <w:t>- Công văn số 699/QĐ-CĐD  ngày 06/08/2014: Quyết định Ban hành chương trình đào Y sỹ trung cấp hệ chính quy;</w:t>
            </w:r>
          </w:p>
          <w:p w:rsidR="005D0F5A" w:rsidRPr="00C90D7E" w:rsidRDefault="005D0F5A" w:rsidP="000431A6">
            <w:pPr>
              <w:spacing w:after="0" w:line="288" w:lineRule="auto"/>
              <w:ind w:firstLine="0"/>
              <w:jc w:val="both"/>
              <w:rPr>
                <w:sz w:val="24"/>
              </w:rPr>
            </w:pPr>
            <w:r w:rsidRPr="00C90D7E">
              <w:rPr>
                <w:sz w:val="24"/>
              </w:rPr>
              <w:t>- Công văn số 716/QĐ-CĐD ngày 11/08/2014: Quyết định Ban hành chương trình đào Y sỹ trung cấp hệ chính quy;</w:t>
            </w:r>
          </w:p>
          <w:p w:rsidR="005D0F5A" w:rsidRPr="00C90D7E" w:rsidRDefault="005D0F5A" w:rsidP="000431A6">
            <w:pPr>
              <w:spacing w:after="0" w:line="288" w:lineRule="auto"/>
              <w:ind w:firstLine="0"/>
              <w:jc w:val="both"/>
              <w:rPr>
                <w:sz w:val="24"/>
              </w:rPr>
            </w:pPr>
            <w:r w:rsidRPr="00C90D7E">
              <w:rPr>
                <w:sz w:val="24"/>
              </w:rPr>
              <w:t>- Công văn số 727/QĐ-CĐD ngày 12/08/2014: Quyết định Ban hành chương trình đào tạo điều dưỡng trung cấp hệ chính quy;</w:t>
            </w:r>
          </w:p>
          <w:p w:rsidR="005D0F5A" w:rsidRPr="00C90D7E" w:rsidRDefault="005D0F5A" w:rsidP="000431A6">
            <w:pPr>
              <w:spacing w:after="0" w:line="288" w:lineRule="auto"/>
              <w:ind w:firstLine="0"/>
              <w:jc w:val="both"/>
              <w:rPr>
                <w:sz w:val="24"/>
              </w:rPr>
            </w:pPr>
            <w:r w:rsidRPr="00C90D7E">
              <w:rPr>
                <w:sz w:val="24"/>
              </w:rPr>
              <w:t>- Công văn số 239/QĐ-CĐD ngày 02/04/2015: Quyết định Ban hành chương trình đào tạo ngành Dược trình độ Cao đẳng theo học chế tín chỉ sửa đổi, bổ sung;</w:t>
            </w:r>
          </w:p>
          <w:p w:rsidR="005D0F5A" w:rsidRPr="00C90D7E" w:rsidRDefault="005D0F5A" w:rsidP="000431A6">
            <w:pPr>
              <w:spacing w:after="0" w:line="288" w:lineRule="auto"/>
              <w:ind w:firstLine="0"/>
              <w:jc w:val="both"/>
              <w:rPr>
                <w:sz w:val="24"/>
              </w:rPr>
            </w:pPr>
            <w:r w:rsidRPr="00C90D7E">
              <w:rPr>
                <w:sz w:val="24"/>
              </w:rPr>
              <w:lastRenderedPageBreak/>
              <w:t>- Công văn số 1096/QĐ-CĐD ngày 23/11/2015: Quyết định Ban hành chương trình đào tạo ngành Điều dưỡng trình độ Cao đẳng theo học chế tín chỉ sửa đổi, bổ sung;</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rPr>
              <w:t>2.5.02</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Kế hoạch học tập năm học, khóa học từ năm 2015 - 2018;</w:t>
            </w:r>
          </w:p>
          <w:p w:rsidR="005D0F5A" w:rsidRPr="00C90D7E" w:rsidRDefault="005D0F5A" w:rsidP="000431A6">
            <w:pPr>
              <w:spacing w:after="0" w:line="288" w:lineRule="auto"/>
              <w:ind w:firstLine="0"/>
              <w:jc w:val="both"/>
              <w:rPr>
                <w:sz w:val="24"/>
              </w:rPr>
            </w:pPr>
            <w:r w:rsidRPr="00C90D7E">
              <w:rPr>
                <w:sz w:val="24"/>
              </w:rPr>
              <w:t>- Thời khóa biểu từng học kỳ tử năm 2015 - 2018.</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2.6</w:t>
            </w:r>
          </w:p>
        </w:tc>
        <w:tc>
          <w:tcPr>
            <w:tcW w:w="1230" w:type="dxa"/>
            <w:vAlign w:val="center"/>
          </w:tcPr>
          <w:p w:rsidR="005D0F5A" w:rsidRPr="00C90D7E" w:rsidRDefault="005D0F5A" w:rsidP="00BA2132">
            <w:pPr>
              <w:ind w:firstLine="0"/>
              <w:jc w:val="center"/>
              <w:rPr>
                <w:sz w:val="24"/>
              </w:rPr>
            </w:pPr>
            <w:r w:rsidRPr="00C90D7E">
              <w:rPr>
                <w:sz w:val="24"/>
                <w:lang w:val="nl-NL"/>
              </w:rPr>
              <w:t>2.6 .01</w:t>
            </w:r>
          </w:p>
        </w:tc>
        <w:tc>
          <w:tcPr>
            <w:tcW w:w="1276" w:type="dxa"/>
            <w:vAlign w:val="center"/>
          </w:tcPr>
          <w:p w:rsidR="005D0F5A" w:rsidRPr="00C90D7E" w:rsidRDefault="005D0F5A" w:rsidP="005D0F5A">
            <w:pPr>
              <w:ind w:firstLine="0"/>
              <w:jc w:val="center"/>
              <w:rPr>
                <w:b/>
                <w:sz w:val="24"/>
              </w:rPr>
            </w:pPr>
          </w:p>
        </w:tc>
        <w:tc>
          <w:tcPr>
            <w:tcW w:w="8079" w:type="dxa"/>
            <w:vAlign w:val="center"/>
          </w:tcPr>
          <w:p w:rsidR="005D0F5A" w:rsidRPr="00C90D7E" w:rsidRDefault="005D0F5A" w:rsidP="000431A6">
            <w:pPr>
              <w:spacing w:after="0" w:line="288" w:lineRule="auto"/>
              <w:ind w:firstLine="0"/>
              <w:jc w:val="both"/>
              <w:rPr>
                <w:sz w:val="24"/>
              </w:rPr>
            </w:pPr>
            <w:r w:rsidRPr="00C90D7E">
              <w:rPr>
                <w:sz w:val="24"/>
              </w:rPr>
              <w:t>-Sổ tay giảng viên, giáo án giảng dạy</w:t>
            </w:r>
          </w:p>
          <w:p w:rsidR="005D0F5A" w:rsidRPr="00C90D7E" w:rsidRDefault="005D0F5A" w:rsidP="000431A6">
            <w:pPr>
              <w:ind w:firstLine="34"/>
              <w:jc w:val="both"/>
              <w:rPr>
                <w:sz w:val="24"/>
                <w:lang w:val="nl-NL"/>
              </w:rPr>
            </w:pPr>
            <w:r w:rsidRPr="00C90D7E">
              <w:rPr>
                <w:sz w:val="24"/>
                <w:shd w:val="clear" w:color="auto" w:fill="FFFFFF"/>
              </w:rPr>
              <w:t>- Công văn số 997/CĐD-GV ngày 02/11/ 2015 về việc</w:t>
            </w:r>
            <w:r w:rsidRPr="00C90D7E">
              <w:rPr>
                <w:sz w:val="24"/>
                <w:shd w:val="clear" w:color="auto" w:fill="FFFFFF"/>
                <w:lang w:val="vi-VN"/>
              </w:rPr>
              <w:t> chấn chỉnh hoạt động của bộ môn và giảng viên</w:t>
            </w:r>
            <w:r w:rsidRPr="00C90D7E">
              <w:rPr>
                <w:sz w:val="24"/>
                <w:shd w:val="clear" w:color="auto" w:fill="FFFFFF"/>
              </w:rPr>
              <w:t>.</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lang w:val="nl-NL"/>
              </w:rPr>
              <w:t>2.6.02</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xml:space="preserve">- Quyết định về việc kiện toàn Ban dự giờ giảng theo năm học; </w:t>
            </w:r>
          </w:p>
          <w:p w:rsidR="005D0F5A" w:rsidRPr="00C90D7E" w:rsidRDefault="005D0F5A" w:rsidP="000431A6">
            <w:pPr>
              <w:spacing w:after="0" w:line="288" w:lineRule="auto"/>
              <w:ind w:firstLine="0"/>
              <w:jc w:val="both"/>
              <w:rPr>
                <w:sz w:val="24"/>
              </w:rPr>
            </w:pPr>
            <w:r w:rsidRPr="00C90D7E">
              <w:rPr>
                <w:sz w:val="24"/>
              </w:rPr>
              <w:t>- Công văn 1344/CĐD-KT ngày 12/11/2013 về việc tổ chức dự giờ đánh giá chất lượng giảng dạy của giảng viên;</w:t>
            </w:r>
          </w:p>
          <w:p w:rsidR="005D0F5A" w:rsidRPr="00C90D7E" w:rsidRDefault="005D0F5A" w:rsidP="000431A6">
            <w:pPr>
              <w:spacing w:after="0" w:line="288" w:lineRule="auto"/>
              <w:ind w:firstLine="0"/>
              <w:jc w:val="both"/>
              <w:rPr>
                <w:sz w:val="24"/>
              </w:rPr>
            </w:pPr>
            <w:r w:rsidRPr="00C90D7E">
              <w:rPr>
                <w:sz w:val="24"/>
              </w:rPr>
              <w:t>- Kế hoạch dự giờ giảng viên theo Bộ môn.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2.7</w:t>
            </w: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2.7.01</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xml:space="preserve">- Chương trình đào tạo </w:t>
            </w:r>
          </w:p>
          <w:p w:rsidR="005D0F5A" w:rsidRPr="00C90D7E" w:rsidRDefault="005D0F5A" w:rsidP="000431A6">
            <w:pPr>
              <w:spacing w:after="0"/>
              <w:ind w:firstLine="0"/>
              <w:jc w:val="both"/>
              <w:rPr>
                <w:sz w:val="24"/>
              </w:rPr>
            </w:pPr>
            <w:r w:rsidRPr="00C90D7E">
              <w:rPr>
                <w:sz w:val="24"/>
              </w:rPr>
              <w:t>- Đề cương chi tiết học phần</w:t>
            </w:r>
          </w:p>
          <w:p w:rsidR="005D0F5A" w:rsidRPr="00C90D7E" w:rsidRDefault="005D0F5A" w:rsidP="000431A6">
            <w:pPr>
              <w:spacing w:after="0" w:line="288" w:lineRule="auto"/>
              <w:ind w:firstLine="0"/>
              <w:jc w:val="both"/>
              <w:rPr>
                <w:sz w:val="24"/>
              </w:rPr>
            </w:pPr>
            <w:r w:rsidRPr="00C90D7E">
              <w:rPr>
                <w:sz w:val="24"/>
              </w:rPr>
              <w:t>- Danh sách thi kết thúc học phần</w:t>
            </w:r>
          </w:p>
          <w:p w:rsidR="005D0F5A" w:rsidRPr="00C90D7E" w:rsidRDefault="005D0F5A" w:rsidP="000431A6">
            <w:pPr>
              <w:spacing w:after="0" w:line="288" w:lineRule="auto"/>
              <w:ind w:firstLine="0"/>
              <w:jc w:val="both"/>
              <w:rPr>
                <w:sz w:val="24"/>
              </w:rPr>
            </w:pPr>
            <w:r w:rsidRPr="00C90D7E">
              <w:rPr>
                <w:sz w:val="24"/>
              </w:rPr>
              <w:t>- Tổng kết kỳ học, năm học, khóa học</w:t>
            </w:r>
          </w:p>
          <w:p w:rsidR="005D0F5A" w:rsidRPr="00C90D7E" w:rsidRDefault="005D0F5A" w:rsidP="000431A6">
            <w:pPr>
              <w:spacing w:after="0" w:line="288" w:lineRule="auto"/>
              <w:ind w:firstLine="0"/>
              <w:jc w:val="both"/>
              <w:rPr>
                <w:sz w:val="24"/>
              </w:rPr>
            </w:pP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r w:rsidRPr="00C90D7E">
              <w:rPr>
                <w:sz w:val="24"/>
                <w:lang w:val="nl-NL"/>
              </w:rPr>
              <w:t>2.7.02</w:t>
            </w: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rPr>
            </w:pP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b/>
                <w:i/>
                <w:sz w:val="24"/>
              </w:rPr>
            </w:pPr>
            <w:r w:rsidRPr="00C90D7E">
              <w:rPr>
                <w:b/>
                <w:i/>
                <w:sz w:val="24"/>
              </w:rPr>
              <w:t xml:space="preserve">Kế hoạch thực tập dành cho chương trình đào tạo Điều dưỡng, Y sỹ đa khoa: </w:t>
            </w:r>
          </w:p>
          <w:p w:rsidR="005D0F5A" w:rsidRPr="00C90D7E" w:rsidRDefault="005D0F5A" w:rsidP="000431A6">
            <w:pPr>
              <w:spacing w:after="0" w:line="288" w:lineRule="auto"/>
              <w:ind w:firstLine="0"/>
              <w:jc w:val="both"/>
              <w:rPr>
                <w:sz w:val="24"/>
              </w:rPr>
            </w:pPr>
            <w:r w:rsidRPr="00C90D7E">
              <w:rPr>
                <w:sz w:val="24"/>
              </w:rPr>
              <w:t>- Thông báo về việc thực tập cộng đồng tại Trạm y tế xã (phường).</w:t>
            </w:r>
          </w:p>
          <w:p w:rsidR="005D0F5A" w:rsidRPr="00C90D7E" w:rsidRDefault="005D0F5A" w:rsidP="000431A6">
            <w:pPr>
              <w:spacing w:after="0" w:line="288" w:lineRule="auto"/>
              <w:ind w:firstLine="0"/>
              <w:jc w:val="both"/>
              <w:rPr>
                <w:sz w:val="24"/>
              </w:rPr>
            </w:pPr>
            <w:r w:rsidRPr="00C90D7E">
              <w:rPr>
                <w:sz w:val="24"/>
              </w:rPr>
              <w:t>- Thông báo thực tập lâm sàng vòng 1;</w:t>
            </w:r>
          </w:p>
          <w:p w:rsidR="005D0F5A" w:rsidRPr="00C90D7E" w:rsidRDefault="005D0F5A" w:rsidP="000431A6">
            <w:pPr>
              <w:spacing w:after="0" w:line="288" w:lineRule="auto"/>
              <w:ind w:firstLine="0"/>
              <w:jc w:val="both"/>
              <w:rPr>
                <w:sz w:val="24"/>
              </w:rPr>
            </w:pPr>
            <w:r w:rsidRPr="00C90D7E">
              <w:rPr>
                <w:sz w:val="24"/>
              </w:rPr>
              <w:t>-  Kế hoạch thực tập vòng 1.</w:t>
            </w:r>
          </w:p>
          <w:p w:rsidR="005D0F5A" w:rsidRPr="00C90D7E" w:rsidRDefault="005D0F5A" w:rsidP="000431A6">
            <w:pPr>
              <w:spacing w:after="0" w:line="288" w:lineRule="auto"/>
              <w:ind w:firstLine="0"/>
              <w:jc w:val="both"/>
              <w:rPr>
                <w:sz w:val="24"/>
              </w:rPr>
            </w:pPr>
            <w:r w:rsidRPr="00C90D7E">
              <w:rPr>
                <w:sz w:val="24"/>
              </w:rPr>
              <w:t>- Thông báo thực tập lâm sàng và thực tập tốt nghiệp vòng 2+3;</w:t>
            </w:r>
          </w:p>
          <w:p w:rsidR="005D0F5A" w:rsidRPr="00C90D7E" w:rsidRDefault="005D0F5A" w:rsidP="000431A6">
            <w:pPr>
              <w:spacing w:after="0" w:line="288" w:lineRule="auto"/>
              <w:ind w:firstLine="0"/>
              <w:jc w:val="both"/>
              <w:rPr>
                <w:sz w:val="24"/>
              </w:rPr>
            </w:pPr>
            <w:r w:rsidRPr="00C90D7E">
              <w:rPr>
                <w:sz w:val="24"/>
              </w:rPr>
              <w:t xml:space="preserve"> - Kế hoạch thực tập lâm sàng và thực tập tốt nghiệp vòng 2+3</w:t>
            </w:r>
          </w:p>
          <w:p w:rsidR="005D0F5A" w:rsidRPr="00C90D7E" w:rsidRDefault="005D0F5A" w:rsidP="000431A6">
            <w:pPr>
              <w:spacing w:after="0" w:line="288" w:lineRule="auto"/>
              <w:ind w:firstLine="0"/>
              <w:jc w:val="both"/>
              <w:rPr>
                <w:sz w:val="24"/>
              </w:rPr>
            </w:pPr>
            <w:r w:rsidRPr="00C90D7E">
              <w:rPr>
                <w:sz w:val="24"/>
              </w:rPr>
              <w:t>- Thông báo thực tập tốt nghiệp tại cộng đồng (trạm y tế xã, phường).</w:t>
            </w:r>
          </w:p>
          <w:p w:rsidR="005D0F5A" w:rsidRPr="00C90D7E" w:rsidRDefault="005D0F5A" w:rsidP="000431A6">
            <w:pPr>
              <w:spacing w:after="0" w:line="288" w:lineRule="auto"/>
              <w:ind w:firstLine="0"/>
              <w:jc w:val="both"/>
              <w:rPr>
                <w:b/>
                <w:i/>
                <w:sz w:val="24"/>
              </w:rPr>
            </w:pPr>
            <w:r w:rsidRPr="00C90D7E">
              <w:rPr>
                <w:b/>
                <w:i/>
                <w:sz w:val="24"/>
              </w:rPr>
              <w:t>Kế hoạch thực tập dành cho chương trình đào tạo Dược sỹ:</w:t>
            </w:r>
          </w:p>
          <w:p w:rsidR="005D0F5A" w:rsidRPr="00C90D7E" w:rsidRDefault="005D0F5A" w:rsidP="000431A6">
            <w:pPr>
              <w:spacing w:after="0" w:line="288" w:lineRule="auto"/>
              <w:ind w:firstLine="0"/>
              <w:jc w:val="both"/>
              <w:rPr>
                <w:sz w:val="24"/>
              </w:rPr>
            </w:pPr>
            <w:r w:rsidRPr="00C90D7E">
              <w:rPr>
                <w:sz w:val="24"/>
              </w:rPr>
              <w:t>- Thông báo về việc hướng dẫn sinh viên đăng ký thực tập thực tập thực tế cơ sở(Trạm y tế xã, phường)</w:t>
            </w:r>
          </w:p>
          <w:p w:rsidR="005D0F5A" w:rsidRPr="00C90D7E" w:rsidRDefault="005D0F5A" w:rsidP="000431A6">
            <w:pPr>
              <w:spacing w:after="0" w:line="288" w:lineRule="auto"/>
              <w:ind w:firstLine="0"/>
              <w:jc w:val="both"/>
              <w:rPr>
                <w:sz w:val="24"/>
              </w:rPr>
            </w:pPr>
            <w:r w:rsidRPr="00C90D7E">
              <w:rPr>
                <w:sz w:val="24"/>
              </w:rPr>
              <w:t>- Thông báo về việc hướng dẫn sinh viên đăng ký cơ sở thực tập Dược lâm sàng</w:t>
            </w:r>
          </w:p>
          <w:p w:rsidR="005D0F5A" w:rsidRPr="00C90D7E" w:rsidRDefault="005D0F5A" w:rsidP="000431A6">
            <w:pPr>
              <w:spacing w:after="0" w:line="288" w:lineRule="auto"/>
              <w:ind w:firstLine="0"/>
              <w:jc w:val="both"/>
              <w:rPr>
                <w:sz w:val="24"/>
              </w:rPr>
            </w:pPr>
            <w:r w:rsidRPr="00C90D7E">
              <w:rPr>
                <w:sz w:val="24"/>
              </w:rPr>
              <w:t>- Thông báo về việc hướng dẫn sinh viên đăng ký cơ sở thực tập thực tế ngành(khoa Dược Bệnh viện + Công ty dược)</w:t>
            </w:r>
          </w:p>
          <w:p w:rsidR="005D0F5A" w:rsidRPr="00C90D7E" w:rsidRDefault="005D0F5A" w:rsidP="000431A6">
            <w:pPr>
              <w:spacing w:after="0" w:line="288" w:lineRule="auto"/>
              <w:ind w:firstLine="0"/>
              <w:jc w:val="both"/>
              <w:rPr>
                <w:sz w:val="24"/>
              </w:rPr>
            </w:pPr>
            <w:r w:rsidRPr="00C90D7E">
              <w:rPr>
                <w:sz w:val="24"/>
              </w:rPr>
              <w:lastRenderedPageBreak/>
              <w:t xml:space="preserve">- Kế hoạch và nội dung thực tập, danh sách học sinh thực tập gửi đến các Bệnh viện và công ty Dược  </w:t>
            </w:r>
          </w:p>
          <w:p w:rsidR="005D0F5A" w:rsidRPr="00C90D7E" w:rsidRDefault="005D0F5A" w:rsidP="000431A6">
            <w:pPr>
              <w:spacing w:after="0" w:line="288" w:lineRule="auto"/>
              <w:ind w:firstLine="0"/>
              <w:jc w:val="both"/>
              <w:rPr>
                <w:sz w:val="24"/>
              </w:rPr>
            </w:pPr>
            <w:r w:rsidRPr="00C90D7E">
              <w:rPr>
                <w:sz w:val="24"/>
              </w:rPr>
              <w:t xml:space="preserve">- Thông báo về việc hướng dẫn sinh viên đăng ký thực tập thực tập; </w:t>
            </w:r>
          </w:p>
          <w:p w:rsidR="005D0F5A" w:rsidRPr="000431A6" w:rsidRDefault="005D0F5A" w:rsidP="000431A6">
            <w:pPr>
              <w:spacing w:after="0" w:line="288" w:lineRule="auto"/>
              <w:ind w:firstLine="0"/>
              <w:jc w:val="both"/>
              <w:rPr>
                <w:sz w:val="24"/>
                <w:lang w:val="vi-VN"/>
              </w:rPr>
            </w:pPr>
            <w:r w:rsidRPr="00C90D7E">
              <w:rPr>
                <w:sz w:val="24"/>
              </w:rPr>
              <w:t xml:space="preserve">- Kế hoạch và nội dung thực tập, danh sách học sinh thực tập gửi đến </w:t>
            </w:r>
            <w:r w:rsidR="000431A6">
              <w:rPr>
                <w:sz w:val="24"/>
              </w:rPr>
              <w:t xml:space="preserve">các Bệnh viện và công ty Dược </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lang w:val="nl-NL"/>
              </w:rPr>
            </w:pPr>
          </w:p>
          <w:p w:rsidR="005D0F5A" w:rsidRPr="00C90D7E" w:rsidRDefault="005D0F5A" w:rsidP="00BA2132">
            <w:pPr>
              <w:spacing w:after="0"/>
              <w:ind w:firstLine="0"/>
              <w:jc w:val="center"/>
              <w:rPr>
                <w:sz w:val="24"/>
                <w:lang w:val="nl-NL"/>
              </w:rPr>
            </w:pPr>
            <w:r w:rsidRPr="00C90D7E">
              <w:rPr>
                <w:sz w:val="24"/>
                <w:lang w:val="nl-NL"/>
              </w:rPr>
              <w:t>2.7.03</w:t>
            </w:r>
          </w:p>
          <w:p w:rsidR="005D0F5A" w:rsidRPr="00C90D7E" w:rsidRDefault="005D0F5A" w:rsidP="00BA2132">
            <w:pPr>
              <w:spacing w:after="0"/>
              <w:ind w:firstLine="0"/>
              <w:jc w:val="center"/>
              <w:rPr>
                <w:sz w:val="24"/>
                <w:lang w:val="nl-NL"/>
              </w:rPr>
            </w:pP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Hợp đồng đào tạo;</w:t>
            </w:r>
          </w:p>
          <w:p w:rsidR="005D0F5A" w:rsidRPr="00C90D7E" w:rsidRDefault="005D0F5A" w:rsidP="000431A6">
            <w:pPr>
              <w:spacing w:after="0" w:line="288" w:lineRule="auto"/>
              <w:ind w:firstLine="0"/>
              <w:jc w:val="both"/>
              <w:rPr>
                <w:i/>
                <w:sz w:val="24"/>
              </w:rPr>
            </w:pPr>
            <w:r w:rsidRPr="00C90D7E">
              <w:rPr>
                <w:sz w:val="24"/>
              </w:rPr>
              <w:t xml:space="preserve">- Biên bản nghiệm thu và thanh lý hợp đồng. </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lang w:val="nl-NL"/>
              </w:rPr>
              <w:t>2.7.04</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i/>
                <w:sz w:val="24"/>
              </w:rPr>
            </w:pPr>
            <w:r w:rsidRPr="00C90D7E">
              <w:rPr>
                <w:i/>
                <w:sz w:val="24"/>
              </w:rPr>
              <w:t xml:space="preserve">Hệ đào tạo cao đẳng Dược : </w:t>
            </w:r>
          </w:p>
          <w:p w:rsidR="005D0F5A" w:rsidRPr="00C90D7E" w:rsidRDefault="005D0F5A" w:rsidP="000431A6">
            <w:pPr>
              <w:spacing w:after="0" w:line="288" w:lineRule="auto"/>
              <w:ind w:firstLine="0"/>
              <w:jc w:val="both"/>
              <w:rPr>
                <w:sz w:val="24"/>
              </w:rPr>
            </w:pPr>
            <w:r w:rsidRPr="00C90D7E">
              <w:rPr>
                <w:sz w:val="24"/>
              </w:rPr>
              <w:t>- Sổ thực tập Dược lâm sàng</w:t>
            </w:r>
          </w:p>
          <w:p w:rsidR="005D0F5A" w:rsidRPr="00C90D7E" w:rsidRDefault="005D0F5A" w:rsidP="000431A6">
            <w:pPr>
              <w:spacing w:after="0" w:line="288" w:lineRule="auto"/>
              <w:ind w:firstLine="0"/>
              <w:jc w:val="both"/>
              <w:rPr>
                <w:sz w:val="24"/>
              </w:rPr>
            </w:pPr>
            <w:r w:rsidRPr="00C90D7E">
              <w:rPr>
                <w:sz w:val="24"/>
              </w:rPr>
              <w:t>- Sổ thực tập tốt nghiệp</w:t>
            </w:r>
          </w:p>
          <w:p w:rsidR="005D0F5A" w:rsidRPr="00C90D7E" w:rsidRDefault="005D0F5A" w:rsidP="000431A6">
            <w:pPr>
              <w:spacing w:after="0" w:line="288" w:lineRule="auto"/>
              <w:ind w:firstLine="0"/>
              <w:jc w:val="both"/>
              <w:rPr>
                <w:i/>
                <w:sz w:val="24"/>
              </w:rPr>
            </w:pPr>
            <w:r w:rsidRPr="00C90D7E">
              <w:rPr>
                <w:i/>
                <w:sz w:val="24"/>
              </w:rPr>
              <w:t xml:space="preserve">Hệ đào tạo trung cấp Dược : </w:t>
            </w:r>
          </w:p>
          <w:p w:rsidR="005D0F5A" w:rsidRPr="00C90D7E" w:rsidRDefault="005D0F5A" w:rsidP="000431A6">
            <w:pPr>
              <w:spacing w:after="0" w:line="288" w:lineRule="auto"/>
              <w:ind w:firstLine="0"/>
              <w:jc w:val="both"/>
              <w:rPr>
                <w:sz w:val="24"/>
              </w:rPr>
            </w:pPr>
            <w:r w:rsidRPr="00C90D7E">
              <w:rPr>
                <w:sz w:val="24"/>
              </w:rPr>
              <w:t>- Sổ thực tập thực tế cơ sở</w:t>
            </w:r>
          </w:p>
          <w:p w:rsidR="005D0F5A" w:rsidRPr="00C90D7E" w:rsidRDefault="005D0F5A" w:rsidP="000431A6">
            <w:pPr>
              <w:spacing w:after="0" w:line="288" w:lineRule="auto"/>
              <w:ind w:firstLine="0"/>
              <w:jc w:val="both"/>
              <w:rPr>
                <w:sz w:val="24"/>
              </w:rPr>
            </w:pPr>
            <w:r w:rsidRPr="00C90D7E">
              <w:rPr>
                <w:sz w:val="24"/>
              </w:rPr>
              <w:t>- Sổ thực tập tốt nghiệp</w:t>
            </w:r>
          </w:p>
          <w:p w:rsidR="005D0F5A" w:rsidRPr="00C90D7E" w:rsidRDefault="005D0F5A" w:rsidP="000431A6">
            <w:pPr>
              <w:spacing w:after="0" w:line="288" w:lineRule="auto"/>
              <w:ind w:firstLine="0"/>
              <w:jc w:val="both"/>
              <w:rPr>
                <w:i/>
                <w:sz w:val="24"/>
              </w:rPr>
            </w:pPr>
            <w:r w:rsidRPr="00C90D7E">
              <w:rPr>
                <w:i/>
                <w:sz w:val="24"/>
              </w:rPr>
              <w:t>Hệ đào tạo cao đẳng Điều dưỡng :</w:t>
            </w:r>
          </w:p>
          <w:p w:rsidR="005D0F5A" w:rsidRPr="00C90D7E" w:rsidRDefault="005D0F5A" w:rsidP="000431A6">
            <w:pPr>
              <w:spacing w:after="0" w:line="288" w:lineRule="auto"/>
              <w:ind w:firstLine="0"/>
              <w:jc w:val="both"/>
              <w:rPr>
                <w:i/>
                <w:sz w:val="24"/>
              </w:rPr>
            </w:pPr>
            <w:r w:rsidRPr="00C90D7E">
              <w:rPr>
                <w:sz w:val="24"/>
              </w:rPr>
              <w:t>- Sổ thực tập lâm sàng và tốt nghiệp cao đẳng</w:t>
            </w:r>
            <w:r w:rsidRPr="00C90D7E">
              <w:rPr>
                <w:i/>
                <w:sz w:val="24"/>
              </w:rPr>
              <w:t xml:space="preserve"> </w:t>
            </w:r>
          </w:p>
          <w:p w:rsidR="005D0F5A" w:rsidRPr="00C90D7E" w:rsidRDefault="005D0F5A" w:rsidP="000431A6">
            <w:pPr>
              <w:spacing w:after="0" w:line="288" w:lineRule="auto"/>
              <w:ind w:firstLine="0"/>
              <w:jc w:val="both"/>
              <w:rPr>
                <w:i/>
                <w:sz w:val="24"/>
              </w:rPr>
            </w:pPr>
            <w:r w:rsidRPr="00C90D7E">
              <w:rPr>
                <w:i/>
                <w:sz w:val="24"/>
              </w:rPr>
              <w:t xml:space="preserve">Hệ đào tạo trung cấp Điều dưỡng : </w:t>
            </w:r>
          </w:p>
          <w:p w:rsidR="005D0F5A" w:rsidRPr="00C90D7E" w:rsidRDefault="005D0F5A" w:rsidP="000431A6">
            <w:pPr>
              <w:spacing w:after="0" w:line="288" w:lineRule="auto"/>
              <w:ind w:firstLine="0"/>
              <w:jc w:val="both"/>
              <w:rPr>
                <w:sz w:val="24"/>
              </w:rPr>
            </w:pPr>
            <w:r w:rsidRPr="00C90D7E">
              <w:rPr>
                <w:sz w:val="24"/>
              </w:rPr>
              <w:t>- Sổ thực tập tốt nghiệp điều dưỡng</w:t>
            </w:r>
          </w:p>
          <w:p w:rsidR="005D0F5A" w:rsidRPr="00C90D7E" w:rsidRDefault="005D0F5A" w:rsidP="000431A6">
            <w:pPr>
              <w:spacing w:after="0" w:line="288" w:lineRule="auto"/>
              <w:ind w:firstLine="0"/>
              <w:jc w:val="both"/>
              <w:rPr>
                <w:i/>
                <w:sz w:val="24"/>
              </w:rPr>
            </w:pPr>
            <w:r w:rsidRPr="00C90D7E">
              <w:rPr>
                <w:i/>
                <w:sz w:val="24"/>
              </w:rPr>
              <w:t xml:space="preserve">Hệ đào tạo trung cấp Y : </w:t>
            </w:r>
          </w:p>
          <w:p w:rsidR="005D0F5A" w:rsidRPr="00C90D7E" w:rsidRDefault="005D0F5A" w:rsidP="000431A6">
            <w:pPr>
              <w:spacing w:after="0" w:line="288" w:lineRule="auto"/>
              <w:ind w:firstLine="0"/>
              <w:jc w:val="both"/>
              <w:rPr>
                <w:sz w:val="24"/>
              </w:rPr>
            </w:pPr>
            <w:r w:rsidRPr="00C90D7E">
              <w:rPr>
                <w:sz w:val="24"/>
              </w:rPr>
              <w:t>- Sổ thực tập cộng đồng tại trạm y tế xã, phường</w:t>
            </w:r>
          </w:p>
          <w:p w:rsidR="005D0F5A" w:rsidRPr="00C90D7E" w:rsidRDefault="005D0F5A" w:rsidP="000431A6">
            <w:pPr>
              <w:spacing w:after="0" w:line="288" w:lineRule="auto"/>
              <w:ind w:firstLine="0"/>
              <w:jc w:val="both"/>
              <w:rPr>
                <w:sz w:val="24"/>
              </w:rPr>
            </w:pPr>
            <w:r w:rsidRPr="00C90D7E">
              <w:rPr>
                <w:sz w:val="24"/>
              </w:rPr>
              <w:t>- Sổ thực tập tại khoa lâm sàng</w:t>
            </w:r>
          </w:p>
          <w:p w:rsidR="005D0F5A" w:rsidRPr="00C90D7E" w:rsidRDefault="005D0F5A" w:rsidP="000431A6">
            <w:pPr>
              <w:spacing w:after="0" w:line="288" w:lineRule="auto"/>
              <w:ind w:firstLine="0"/>
              <w:jc w:val="both"/>
              <w:rPr>
                <w:sz w:val="24"/>
              </w:rPr>
            </w:pPr>
            <w:r w:rsidRPr="00C90D7E">
              <w:rPr>
                <w:sz w:val="24"/>
              </w:rPr>
              <w:t>- Sổ thực tập tốt nghiệp Y sỹ đa khoa</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rPr>
            </w:pPr>
            <w:r w:rsidRPr="00C90D7E">
              <w:rPr>
                <w:sz w:val="24"/>
                <w:lang w:val="nl-NL"/>
              </w:rPr>
              <w:t>2.7.05</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xml:space="preserve">Thông báo tuyển dụng của các đơn vị: </w:t>
            </w:r>
          </w:p>
          <w:p w:rsidR="005D0F5A" w:rsidRPr="00C90D7E" w:rsidRDefault="005D0F5A" w:rsidP="000431A6">
            <w:pPr>
              <w:spacing w:after="0" w:line="288" w:lineRule="auto"/>
              <w:ind w:firstLine="0"/>
              <w:jc w:val="both"/>
              <w:rPr>
                <w:sz w:val="24"/>
              </w:rPr>
            </w:pPr>
            <w:r w:rsidRPr="00C90D7E">
              <w:rPr>
                <w:sz w:val="24"/>
              </w:rPr>
              <w:t>- Chi nhánh công ty CP Dược – Trang thiết bị y tế Bình Định tại Phú Thọ;</w:t>
            </w:r>
          </w:p>
          <w:p w:rsidR="005D0F5A" w:rsidRPr="00C90D7E" w:rsidRDefault="005D0F5A" w:rsidP="000431A6">
            <w:pPr>
              <w:spacing w:after="0" w:line="288" w:lineRule="auto"/>
              <w:ind w:firstLine="0"/>
              <w:jc w:val="both"/>
              <w:rPr>
                <w:sz w:val="24"/>
              </w:rPr>
            </w:pPr>
            <w:r w:rsidRPr="00C90D7E">
              <w:rPr>
                <w:sz w:val="24"/>
              </w:rPr>
              <w:t>- Công ty TNHH DP Hoa Thiên Phú</w:t>
            </w:r>
          </w:p>
          <w:p w:rsidR="005D0F5A" w:rsidRPr="00C90D7E" w:rsidRDefault="005D0F5A" w:rsidP="000431A6">
            <w:pPr>
              <w:spacing w:after="0" w:line="288" w:lineRule="auto"/>
              <w:ind w:firstLine="0"/>
              <w:jc w:val="both"/>
              <w:rPr>
                <w:sz w:val="24"/>
              </w:rPr>
            </w:pPr>
            <w:r w:rsidRPr="00C90D7E">
              <w:rPr>
                <w:sz w:val="24"/>
              </w:rPr>
              <w:t>- Công ty TNHH Thảo Dược Tam Đảo</w:t>
            </w:r>
          </w:p>
          <w:p w:rsidR="005D0F5A" w:rsidRPr="00C90D7E" w:rsidRDefault="005D0F5A" w:rsidP="000431A6">
            <w:pPr>
              <w:spacing w:after="0" w:line="288" w:lineRule="auto"/>
              <w:ind w:firstLine="0"/>
              <w:jc w:val="both"/>
              <w:rPr>
                <w:sz w:val="24"/>
              </w:rPr>
            </w:pPr>
            <w:r w:rsidRPr="00C90D7E">
              <w:rPr>
                <w:sz w:val="24"/>
              </w:rPr>
              <w:t>- Các Chi nhánh Dược thuộc Công ty CP Dược Phú Thọ</w:t>
            </w:r>
          </w:p>
          <w:p w:rsidR="005D0F5A" w:rsidRPr="00C90D7E" w:rsidRDefault="005D0F5A" w:rsidP="000431A6">
            <w:pPr>
              <w:spacing w:after="0" w:line="288" w:lineRule="auto"/>
              <w:ind w:firstLine="0"/>
              <w:jc w:val="both"/>
              <w:rPr>
                <w:sz w:val="24"/>
              </w:rPr>
            </w:pPr>
            <w:r w:rsidRPr="00C90D7E">
              <w:rPr>
                <w:sz w:val="24"/>
              </w:rPr>
              <w:t>- Hiệp Hội Điều dưỡng Nhật bản</w:t>
            </w:r>
          </w:p>
          <w:p w:rsidR="005D0F5A" w:rsidRPr="00C90D7E" w:rsidRDefault="005D0F5A" w:rsidP="000431A6">
            <w:pPr>
              <w:spacing w:after="0" w:line="288" w:lineRule="auto"/>
              <w:ind w:firstLine="0"/>
              <w:jc w:val="both"/>
              <w:rPr>
                <w:sz w:val="24"/>
              </w:rPr>
            </w:pPr>
            <w:r w:rsidRPr="00C90D7E">
              <w:rPr>
                <w:sz w:val="24"/>
              </w:rPr>
              <w:t>- Công ty TNHH Đầu tư xây dựng Hoàng Phát – CN Hà Nội</w:t>
            </w:r>
          </w:p>
          <w:p w:rsidR="005D0F5A" w:rsidRPr="00C90D7E" w:rsidRDefault="005D0F5A" w:rsidP="000431A6">
            <w:pPr>
              <w:spacing w:after="0" w:line="288" w:lineRule="auto"/>
              <w:ind w:firstLine="0"/>
              <w:jc w:val="both"/>
              <w:rPr>
                <w:sz w:val="24"/>
              </w:rPr>
            </w:pPr>
            <w:r w:rsidRPr="00C90D7E">
              <w:rPr>
                <w:sz w:val="24"/>
              </w:rPr>
              <w:t>- Hội Đông Y tỉnh Phú Thọ</w:t>
            </w:r>
          </w:p>
          <w:p w:rsidR="005D0F5A" w:rsidRPr="00C90D7E" w:rsidRDefault="005D0F5A" w:rsidP="000431A6">
            <w:pPr>
              <w:spacing w:after="0" w:line="288" w:lineRule="auto"/>
              <w:ind w:firstLine="0"/>
              <w:jc w:val="both"/>
              <w:rPr>
                <w:sz w:val="24"/>
              </w:rPr>
            </w:pPr>
            <w:r w:rsidRPr="00C90D7E">
              <w:rPr>
                <w:sz w:val="24"/>
              </w:rPr>
              <w:lastRenderedPageBreak/>
              <w:t>- Công ty CP thẩm mỹ OHIO</w:t>
            </w:r>
          </w:p>
          <w:p w:rsidR="005D0F5A" w:rsidRPr="00C90D7E" w:rsidRDefault="005D0F5A" w:rsidP="000431A6">
            <w:pPr>
              <w:spacing w:after="0" w:line="288" w:lineRule="auto"/>
              <w:ind w:firstLine="0"/>
              <w:jc w:val="both"/>
              <w:rPr>
                <w:sz w:val="24"/>
              </w:rPr>
            </w:pPr>
            <w:r w:rsidRPr="00C90D7E">
              <w:rPr>
                <w:sz w:val="24"/>
              </w:rPr>
              <w:t>- Công ty CP xây dựng và cung ứng lao động Quốc tế - NIBELC</w:t>
            </w:r>
          </w:p>
          <w:p w:rsidR="005D0F5A" w:rsidRPr="00C90D7E" w:rsidRDefault="005D0F5A" w:rsidP="000431A6">
            <w:pPr>
              <w:spacing w:after="0" w:line="288" w:lineRule="auto"/>
              <w:ind w:firstLine="0"/>
              <w:jc w:val="both"/>
              <w:rPr>
                <w:sz w:val="24"/>
              </w:rPr>
            </w:pPr>
            <w:r w:rsidRPr="00C90D7E">
              <w:rPr>
                <w:sz w:val="24"/>
              </w:rPr>
              <w:t>- Công ty CP Quốc tế Trường Gia….</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2.8</w:t>
            </w: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2.8.01</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ind w:firstLine="0"/>
              <w:jc w:val="both"/>
              <w:rPr>
                <w:sz w:val="24"/>
              </w:rPr>
            </w:pPr>
            <w:r w:rsidRPr="00C90D7E">
              <w:rPr>
                <w:sz w:val="24"/>
              </w:rPr>
              <w:t>- Đề cương chi tiết học phần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2.8.02</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Quyết định số: 1137/QĐ-CĐD: Ban hành chương trình đào tạo Tư vấn đứng quầy</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2.9</w:t>
            </w: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2.9.01</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-Slide bài giảng</w:t>
            </w:r>
          </w:p>
          <w:p w:rsidR="005D0F5A" w:rsidRPr="00C90D7E" w:rsidRDefault="005D0F5A" w:rsidP="000431A6">
            <w:pPr>
              <w:spacing w:after="0" w:line="288" w:lineRule="auto"/>
              <w:ind w:firstLine="0"/>
              <w:jc w:val="both"/>
              <w:rPr>
                <w:sz w:val="24"/>
              </w:rPr>
            </w:pPr>
            <w:r w:rsidRPr="00C90D7E">
              <w:rPr>
                <w:sz w:val="24"/>
              </w:rPr>
              <w:t>-Biên bản kiểm kê và bàn giao tài sản tại giảng đường</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r w:rsidRPr="00C90D7E">
              <w:rPr>
                <w:b/>
                <w:sz w:val="24"/>
              </w:rPr>
              <w:t>2.10</w:t>
            </w: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2.10.01</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xml:space="preserve">- Quyết định về việc kiện toàn Ban dự giờ giảng theo năm học; </w:t>
            </w:r>
          </w:p>
          <w:p w:rsidR="005D0F5A" w:rsidRPr="00C90D7E" w:rsidRDefault="005D0F5A" w:rsidP="000431A6">
            <w:pPr>
              <w:spacing w:after="0" w:line="288" w:lineRule="auto"/>
              <w:ind w:firstLine="0"/>
              <w:jc w:val="both"/>
              <w:rPr>
                <w:sz w:val="24"/>
              </w:rPr>
            </w:pPr>
            <w:r w:rsidRPr="00C90D7E">
              <w:rPr>
                <w:sz w:val="24"/>
              </w:rPr>
              <w:t>- Kế hoạch dự giờ giảng viên theo Bộ môn.</w:t>
            </w:r>
          </w:p>
        </w:tc>
      </w:tr>
      <w:tr w:rsidR="005D0F5A" w:rsidRPr="00C90D7E" w:rsidTr="00BA2132">
        <w:tc>
          <w:tcPr>
            <w:tcW w:w="709" w:type="dxa"/>
            <w:vAlign w:val="center"/>
          </w:tcPr>
          <w:p w:rsidR="005D0F5A" w:rsidRPr="00C90D7E" w:rsidRDefault="005D0F5A" w:rsidP="005D0F5A">
            <w:pPr>
              <w:ind w:firstLine="0"/>
              <w:jc w:val="center"/>
              <w:rPr>
                <w:b/>
                <w:sz w:val="24"/>
              </w:rPr>
            </w:pPr>
          </w:p>
        </w:tc>
        <w:tc>
          <w:tcPr>
            <w:tcW w:w="709" w:type="dxa"/>
            <w:vAlign w:val="center"/>
          </w:tcPr>
          <w:p w:rsidR="005D0F5A" w:rsidRPr="00C90D7E" w:rsidRDefault="005D0F5A" w:rsidP="005D0F5A">
            <w:pPr>
              <w:ind w:firstLine="0"/>
              <w:jc w:val="center"/>
              <w:rPr>
                <w:b/>
                <w:sz w:val="24"/>
              </w:rPr>
            </w:pPr>
          </w:p>
        </w:tc>
        <w:tc>
          <w:tcPr>
            <w:tcW w:w="896" w:type="dxa"/>
            <w:vAlign w:val="center"/>
          </w:tcPr>
          <w:p w:rsidR="005D0F5A" w:rsidRPr="00C90D7E" w:rsidRDefault="005D0F5A" w:rsidP="00BA2132">
            <w:pPr>
              <w:ind w:firstLine="0"/>
              <w:jc w:val="center"/>
              <w:rPr>
                <w:b/>
                <w:sz w:val="24"/>
              </w:rPr>
            </w:pPr>
          </w:p>
        </w:tc>
        <w:tc>
          <w:tcPr>
            <w:tcW w:w="1230" w:type="dxa"/>
            <w:vAlign w:val="center"/>
          </w:tcPr>
          <w:p w:rsidR="005D0F5A" w:rsidRPr="00C90D7E" w:rsidRDefault="005D0F5A" w:rsidP="00BA2132">
            <w:pPr>
              <w:spacing w:after="0"/>
              <w:ind w:firstLine="0"/>
              <w:jc w:val="center"/>
              <w:rPr>
                <w:sz w:val="24"/>
                <w:lang w:val="nl-NL"/>
              </w:rPr>
            </w:pPr>
            <w:r w:rsidRPr="00C90D7E">
              <w:rPr>
                <w:sz w:val="24"/>
                <w:lang w:val="nl-NL"/>
              </w:rPr>
              <w:t>2.10.02</w:t>
            </w:r>
          </w:p>
        </w:tc>
        <w:tc>
          <w:tcPr>
            <w:tcW w:w="1276" w:type="dxa"/>
            <w:vAlign w:val="center"/>
          </w:tcPr>
          <w:p w:rsidR="005D0F5A" w:rsidRPr="00C90D7E" w:rsidRDefault="005D0F5A" w:rsidP="005D0F5A">
            <w:pPr>
              <w:widowControl w:val="0"/>
              <w:spacing w:after="0" w:line="288" w:lineRule="auto"/>
              <w:ind w:firstLine="0"/>
              <w:rPr>
                <w:sz w:val="24"/>
              </w:rPr>
            </w:pPr>
          </w:p>
        </w:tc>
        <w:tc>
          <w:tcPr>
            <w:tcW w:w="8079" w:type="dxa"/>
          </w:tcPr>
          <w:p w:rsidR="005D0F5A" w:rsidRPr="00C90D7E" w:rsidRDefault="005D0F5A" w:rsidP="000431A6">
            <w:pPr>
              <w:spacing w:after="0" w:line="288" w:lineRule="auto"/>
              <w:ind w:firstLine="0"/>
              <w:jc w:val="both"/>
              <w:rPr>
                <w:sz w:val="24"/>
              </w:rPr>
            </w:pPr>
            <w:r w:rsidRPr="00C90D7E">
              <w:rPr>
                <w:sz w:val="24"/>
              </w:rPr>
              <w:t>- Công văn 1344/CĐD-KT ngày 12/11/2013: Về việc tổ chức dự giờ đánh giá chất lượng giảng dạy của giảng viên;</w:t>
            </w:r>
          </w:p>
        </w:tc>
      </w:tr>
      <w:tr w:rsidR="00401F67" w:rsidRPr="00C90D7E" w:rsidTr="00BA2132">
        <w:tc>
          <w:tcPr>
            <w:tcW w:w="709" w:type="dxa"/>
            <w:vAlign w:val="center"/>
          </w:tcPr>
          <w:p w:rsidR="00692D1D" w:rsidRPr="00C90D7E" w:rsidRDefault="00692D1D" w:rsidP="00692D1D">
            <w:pPr>
              <w:ind w:firstLine="0"/>
              <w:jc w:val="center"/>
              <w:rPr>
                <w:b/>
                <w:sz w:val="24"/>
              </w:rPr>
            </w:pPr>
          </w:p>
        </w:tc>
        <w:tc>
          <w:tcPr>
            <w:tcW w:w="709" w:type="dxa"/>
            <w:vAlign w:val="center"/>
          </w:tcPr>
          <w:p w:rsidR="00692D1D" w:rsidRPr="00C90D7E" w:rsidRDefault="00692D1D" w:rsidP="00692D1D">
            <w:pPr>
              <w:ind w:firstLine="0"/>
              <w:jc w:val="center"/>
              <w:rPr>
                <w:b/>
                <w:sz w:val="24"/>
              </w:rPr>
            </w:pPr>
          </w:p>
        </w:tc>
        <w:tc>
          <w:tcPr>
            <w:tcW w:w="896" w:type="dxa"/>
            <w:vAlign w:val="center"/>
          </w:tcPr>
          <w:p w:rsidR="00692D1D" w:rsidRPr="00C90D7E" w:rsidRDefault="00692D1D" w:rsidP="00BA2132">
            <w:pPr>
              <w:ind w:firstLine="0"/>
              <w:jc w:val="center"/>
              <w:rPr>
                <w:b/>
                <w:sz w:val="24"/>
              </w:rPr>
            </w:pPr>
            <w:r w:rsidRPr="00C90D7E">
              <w:rPr>
                <w:b/>
                <w:sz w:val="24"/>
              </w:rPr>
              <w:t>2.11</w:t>
            </w:r>
          </w:p>
        </w:tc>
        <w:tc>
          <w:tcPr>
            <w:tcW w:w="1230" w:type="dxa"/>
            <w:vAlign w:val="center"/>
          </w:tcPr>
          <w:p w:rsidR="00692D1D" w:rsidRPr="00C90D7E" w:rsidRDefault="00692D1D" w:rsidP="00BA2132">
            <w:pPr>
              <w:spacing w:after="0"/>
              <w:ind w:firstLine="0"/>
              <w:jc w:val="center"/>
              <w:rPr>
                <w:sz w:val="24"/>
                <w:lang w:val="nl-NL"/>
              </w:rPr>
            </w:pPr>
            <w:r w:rsidRPr="00C90D7E">
              <w:rPr>
                <w:sz w:val="24"/>
                <w:lang w:val="nl-NL"/>
              </w:rPr>
              <w:t>2.11.01</w:t>
            </w:r>
          </w:p>
        </w:tc>
        <w:tc>
          <w:tcPr>
            <w:tcW w:w="1276" w:type="dxa"/>
            <w:vAlign w:val="center"/>
          </w:tcPr>
          <w:p w:rsidR="00692D1D" w:rsidRPr="00C90D7E" w:rsidRDefault="00692D1D" w:rsidP="00692D1D">
            <w:pPr>
              <w:widowControl w:val="0"/>
              <w:spacing w:after="0" w:line="288" w:lineRule="auto"/>
              <w:ind w:firstLine="0"/>
              <w:jc w:val="center"/>
              <w:rPr>
                <w:sz w:val="24"/>
              </w:rPr>
            </w:pPr>
          </w:p>
        </w:tc>
        <w:tc>
          <w:tcPr>
            <w:tcW w:w="8079" w:type="dxa"/>
            <w:vAlign w:val="center"/>
          </w:tcPr>
          <w:p w:rsidR="00692D1D" w:rsidRPr="00C90D7E" w:rsidRDefault="00692D1D" w:rsidP="000431A6">
            <w:pPr>
              <w:spacing w:after="0" w:line="288" w:lineRule="auto"/>
              <w:ind w:firstLine="0"/>
              <w:jc w:val="both"/>
              <w:rPr>
                <w:sz w:val="24"/>
              </w:rPr>
            </w:pPr>
            <w:r w:rsidRPr="00C90D7E">
              <w:rPr>
                <w:sz w:val="24"/>
              </w:rPr>
              <w:t>-Báo cáo kết quả dự giờ giảng viên của Ban dự giờ giảng</w:t>
            </w:r>
          </w:p>
          <w:p w:rsidR="00692D1D" w:rsidRPr="00C90D7E" w:rsidRDefault="00692D1D" w:rsidP="000431A6">
            <w:pPr>
              <w:spacing w:after="0" w:line="288" w:lineRule="auto"/>
              <w:ind w:firstLine="0"/>
              <w:jc w:val="both"/>
              <w:rPr>
                <w:sz w:val="24"/>
              </w:rPr>
            </w:pPr>
            <w:r w:rsidRPr="00C90D7E">
              <w:rPr>
                <w:sz w:val="24"/>
              </w:rPr>
              <w:t>-Kết quả dự giờ giảng viên của các khoa, bộ môn.</w:t>
            </w:r>
          </w:p>
          <w:p w:rsidR="00692D1D" w:rsidRPr="00C90D7E" w:rsidRDefault="00692D1D" w:rsidP="000431A6">
            <w:pPr>
              <w:spacing w:after="0" w:line="288" w:lineRule="auto"/>
              <w:ind w:firstLine="0"/>
              <w:jc w:val="both"/>
              <w:rPr>
                <w:sz w:val="24"/>
              </w:rPr>
            </w:pPr>
            <w:r w:rsidRPr="00C90D7E">
              <w:rPr>
                <w:sz w:val="24"/>
              </w:rPr>
              <w:t>-Báo cáo kết quả đánh giá, xếp loại năng lực giảng viên</w:t>
            </w:r>
          </w:p>
          <w:p w:rsidR="00692D1D" w:rsidRPr="00C90D7E" w:rsidRDefault="00692D1D" w:rsidP="000431A6">
            <w:pPr>
              <w:spacing w:after="0" w:line="288" w:lineRule="auto"/>
              <w:ind w:firstLine="0"/>
              <w:jc w:val="both"/>
              <w:rPr>
                <w:sz w:val="24"/>
              </w:rPr>
            </w:pPr>
            <w:r w:rsidRPr="00C90D7E">
              <w:rPr>
                <w:sz w:val="24"/>
              </w:rPr>
              <w:t>-Thông báo kết quả khảo sát công tác giảng dạy của giáo viên</w:t>
            </w:r>
          </w:p>
        </w:tc>
      </w:tr>
      <w:tr w:rsidR="00401F67" w:rsidRPr="00C90D7E" w:rsidTr="00BA2132">
        <w:tc>
          <w:tcPr>
            <w:tcW w:w="709" w:type="dxa"/>
            <w:vAlign w:val="center"/>
          </w:tcPr>
          <w:p w:rsidR="00401F67" w:rsidRPr="00C90D7E" w:rsidRDefault="00401F67" w:rsidP="005D0F5A">
            <w:pPr>
              <w:ind w:firstLine="0"/>
              <w:jc w:val="center"/>
              <w:rPr>
                <w:b/>
                <w:sz w:val="24"/>
              </w:rPr>
            </w:pPr>
          </w:p>
        </w:tc>
        <w:tc>
          <w:tcPr>
            <w:tcW w:w="709" w:type="dxa"/>
            <w:vAlign w:val="center"/>
          </w:tcPr>
          <w:p w:rsidR="00401F67" w:rsidRPr="00C90D7E" w:rsidRDefault="00401F67" w:rsidP="005D0F5A">
            <w:pPr>
              <w:ind w:firstLine="0"/>
              <w:jc w:val="center"/>
              <w:rPr>
                <w:b/>
                <w:sz w:val="24"/>
              </w:rPr>
            </w:pPr>
          </w:p>
        </w:tc>
        <w:tc>
          <w:tcPr>
            <w:tcW w:w="896" w:type="dxa"/>
            <w:vAlign w:val="center"/>
          </w:tcPr>
          <w:p w:rsidR="00401F67" w:rsidRPr="00C90D7E" w:rsidRDefault="00401F67" w:rsidP="00BA2132">
            <w:pPr>
              <w:ind w:firstLine="0"/>
              <w:jc w:val="center"/>
              <w:rPr>
                <w:b/>
                <w:sz w:val="24"/>
              </w:rPr>
            </w:pPr>
            <w:r w:rsidRPr="00C90D7E">
              <w:rPr>
                <w:b/>
                <w:sz w:val="24"/>
              </w:rPr>
              <w:t>2.12</w:t>
            </w:r>
          </w:p>
        </w:tc>
        <w:tc>
          <w:tcPr>
            <w:tcW w:w="1230" w:type="dxa"/>
            <w:vAlign w:val="center"/>
          </w:tcPr>
          <w:p w:rsidR="00401F67" w:rsidRPr="00C90D7E" w:rsidRDefault="00401F67" w:rsidP="00BA2132">
            <w:pPr>
              <w:spacing w:after="0"/>
              <w:ind w:firstLine="0"/>
              <w:jc w:val="center"/>
              <w:rPr>
                <w:sz w:val="24"/>
                <w:lang w:val="nl-NL"/>
              </w:rPr>
            </w:pPr>
            <w:r w:rsidRPr="00C90D7E">
              <w:rPr>
                <w:sz w:val="24"/>
                <w:lang w:val="nl-NL"/>
              </w:rPr>
              <w:t>2.12.01</w:t>
            </w:r>
          </w:p>
        </w:tc>
        <w:tc>
          <w:tcPr>
            <w:tcW w:w="1276" w:type="dxa"/>
            <w:vAlign w:val="center"/>
          </w:tcPr>
          <w:p w:rsidR="00401F67" w:rsidRPr="00C90D7E" w:rsidRDefault="00401F67" w:rsidP="0068102C">
            <w:pPr>
              <w:widowControl w:val="0"/>
              <w:spacing w:after="0" w:line="288" w:lineRule="auto"/>
              <w:ind w:firstLine="0"/>
              <w:jc w:val="center"/>
              <w:rPr>
                <w:sz w:val="24"/>
              </w:rPr>
            </w:pPr>
          </w:p>
          <w:p w:rsidR="00401F67" w:rsidRPr="00C90D7E" w:rsidRDefault="00401F67" w:rsidP="0068102C">
            <w:pPr>
              <w:widowControl w:val="0"/>
              <w:spacing w:after="0" w:line="288" w:lineRule="auto"/>
              <w:ind w:firstLine="0"/>
              <w:jc w:val="center"/>
              <w:rPr>
                <w:sz w:val="24"/>
              </w:rPr>
            </w:pPr>
            <w:r w:rsidRPr="00C90D7E">
              <w:rPr>
                <w:sz w:val="24"/>
              </w:rPr>
              <w:t>2.4.02</w:t>
            </w:r>
          </w:p>
          <w:p w:rsidR="00401F67" w:rsidRPr="00C90D7E" w:rsidRDefault="00401F67" w:rsidP="0068102C">
            <w:pPr>
              <w:widowControl w:val="0"/>
              <w:spacing w:after="0" w:line="288" w:lineRule="auto"/>
              <w:ind w:firstLine="0"/>
              <w:jc w:val="center"/>
              <w:rPr>
                <w:sz w:val="24"/>
              </w:rPr>
            </w:pPr>
          </w:p>
          <w:p w:rsidR="00401F67" w:rsidRPr="00C90D7E" w:rsidRDefault="00401F67" w:rsidP="0068102C">
            <w:pPr>
              <w:widowControl w:val="0"/>
              <w:spacing w:after="0" w:line="288" w:lineRule="auto"/>
              <w:ind w:firstLine="0"/>
              <w:jc w:val="center"/>
              <w:rPr>
                <w:sz w:val="24"/>
              </w:rPr>
            </w:pPr>
          </w:p>
          <w:p w:rsidR="00401F67" w:rsidRPr="00C90D7E" w:rsidRDefault="00401F67" w:rsidP="0068102C">
            <w:pPr>
              <w:widowControl w:val="0"/>
              <w:spacing w:after="0" w:line="288" w:lineRule="auto"/>
              <w:ind w:firstLine="0"/>
              <w:jc w:val="center"/>
              <w:rPr>
                <w:sz w:val="24"/>
              </w:rPr>
            </w:pPr>
            <w:r w:rsidRPr="00C90D7E">
              <w:rPr>
                <w:sz w:val="24"/>
              </w:rPr>
              <w:t>2.4.03</w:t>
            </w:r>
          </w:p>
        </w:tc>
        <w:tc>
          <w:tcPr>
            <w:tcW w:w="8079" w:type="dxa"/>
          </w:tcPr>
          <w:p w:rsidR="00401F67" w:rsidRPr="00C90D7E" w:rsidRDefault="00401F67" w:rsidP="000431A6">
            <w:pPr>
              <w:spacing w:after="0" w:line="288" w:lineRule="auto"/>
              <w:ind w:firstLine="0"/>
              <w:jc w:val="both"/>
              <w:rPr>
                <w:sz w:val="24"/>
              </w:rPr>
            </w:pPr>
            <w:r w:rsidRPr="00C90D7E">
              <w:rPr>
                <w:sz w:val="24"/>
              </w:rPr>
              <w:t>- Công văn số: 1208/ QĐ-CĐD ngày 24/08/2012: Về việc ban hành Quy định tổ chức thực hiện chương trình đào tạo cao đẳng hệ chính quy theo học chế tín chỉ</w:t>
            </w:r>
          </w:p>
          <w:p w:rsidR="00401F67" w:rsidRPr="00C90D7E" w:rsidRDefault="00401F67" w:rsidP="000431A6">
            <w:pPr>
              <w:spacing w:after="0" w:line="288" w:lineRule="auto"/>
              <w:ind w:firstLine="0"/>
              <w:jc w:val="both"/>
              <w:rPr>
                <w:sz w:val="24"/>
              </w:rPr>
            </w:pPr>
            <w:r w:rsidRPr="00C90D7E">
              <w:rPr>
                <w:sz w:val="24"/>
              </w:rPr>
              <w:t>- Công văn số: 543/ QĐ-CĐD ngày 16/05/2013: Về việc sửa đổi, bổ sung Quy định đào tạo cao đẳng hệ chính quy theo học chế tín chỉ</w:t>
            </w:r>
          </w:p>
          <w:p w:rsidR="00401F67" w:rsidRPr="00C90D7E" w:rsidRDefault="00401F67" w:rsidP="000431A6">
            <w:pPr>
              <w:spacing w:after="0" w:line="288" w:lineRule="auto"/>
              <w:ind w:firstLine="0"/>
              <w:jc w:val="both"/>
              <w:rPr>
                <w:sz w:val="24"/>
              </w:rPr>
            </w:pPr>
            <w:r w:rsidRPr="00C90D7E">
              <w:rPr>
                <w:sz w:val="24"/>
              </w:rPr>
              <w:t>- Công văn số: 09/ 2017/TT-BLĐTBXH ngày 13/03/2017: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401F67" w:rsidRPr="00C90D7E" w:rsidRDefault="00401F67" w:rsidP="000431A6">
            <w:pPr>
              <w:spacing w:after="0" w:line="288" w:lineRule="auto"/>
              <w:ind w:firstLine="0"/>
              <w:jc w:val="both"/>
              <w:rPr>
                <w:sz w:val="24"/>
              </w:rPr>
            </w:pPr>
            <w:r w:rsidRPr="00C90D7E">
              <w:rPr>
                <w:sz w:val="24"/>
              </w:rPr>
              <w:t>- Công văn số: 135/QĐ-CĐYD ngày 01/08/2017: Về việc ban hành Quy định Tổ chức thực hiện chương trình đào tạo trình độ trung cấp, cao đẳng theo phương thức tích lũy tín chỉ; quy định kiểm tra, thi, xét công nhận tốt nghiệp tại Trường Cao đẳng Y Dược Phú Thọ</w:t>
            </w:r>
          </w:p>
          <w:p w:rsidR="00401F67" w:rsidRPr="00C90D7E" w:rsidRDefault="00401F67" w:rsidP="000431A6">
            <w:pPr>
              <w:spacing w:after="0" w:line="288" w:lineRule="auto"/>
              <w:ind w:firstLine="0"/>
              <w:jc w:val="both"/>
              <w:rPr>
                <w:sz w:val="24"/>
              </w:rPr>
            </w:pPr>
            <w:r w:rsidRPr="00C90D7E">
              <w:rPr>
                <w:sz w:val="24"/>
              </w:rPr>
              <w:t xml:space="preserve">Công văn số: 1010/QĐ-CĐYD ngày 27/08/2018: Về việc  sửa đổi, bổ sung một </w:t>
            </w:r>
            <w:r w:rsidRPr="00C90D7E">
              <w:rPr>
                <w:sz w:val="24"/>
              </w:rPr>
              <w:lastRenderedPageBreak/>
              <w:t>số điều của Quyết định ban hành Quy định tổ chức thực hiện chương trình đào tạo trình độ trung cấp, cao đẳng theo phương thức tích lũy tín chỉ; quy định kiểm tra, thi, xét công nhận tốt nghiệp tại Trường Cao đẳng Y Dược Phú Thọ ban hành kèm theo Quyết định số 135/QĐ-CĐYD ngày 01 tháng 08 năm 2017 của Hiệu trưởng Trường Cao đẳng Y Dược Phú Thọ</w:t>
            </w:r>
          </w:p>
        </w:tc>
      </w:tr>
      <w:tr w:rsidR="00401F67" w:rsidRPr="00C90D7E" w:rsidTr="00BA2132">
        <w:tc>
          <w:tcPr>
            <w:tcW w:w="709" w:type="dxa"/>
            <w:vAlign w:val="center"/>
          </w:tcPr>
          <w:p w:rsidR="00401F67" w:rsidRPr="00C90D7E" w:rsidRDefault="00401F67" w:rsidP="005D0F5A">
            <w:pPr>
              <w:ind w:firstLine="0"/>
              <w:jc w:val="center"/>
              <w:rPr>
                <w:b/>
                <w:sz w:val="24"/>
              </w:rPr>
            </w:pPr>
          </w:p>
        </w:tc>
        <w:tc>
          <w:tcPr>
            <w:tcW w:w="709" w:type="dxa"/>
            <w:vAlign w:val="center"/>
          </w:tcPr>
          <w:p w:rsidR="00401F67" w:rsidRPr="00C90D7E" w:rsidRDefault="00401F67" w:rsidP="005D0F5A">
            <w:pPr>
              <w:ind w:firstLine="0"/>
              <w:jc w:val="center"/>
              <w:rPr>
                <w:b/>
                <w:sz w:val="24"/>
              </w:rPr>
            </w:pPr>
          </w:p>
        </w:tc>
        <w:tc>
          <w:tcPr>
            <w:tcW w:w="896" w:type="dxa"/>
            <w:vAlign w:val="center"/>
          </w:tcPr>
          <w:p w:rsidR="00401F67" w:rsidRPr="00C90D7E" w:rsidRDefault="00401F67" w:rsidP="00BA2132">
            <w:pPr>
              <w:ind w:firstLine="0"/>
              <w:jc w:val="center"/>
              <w:rPr>
                <w:b/>
                <w:sz w:val="24"/>
              </w:rPr>
            </w:pPr>
            <w:r w:rsidRPr="00C90D7E">
              <w:rPr>
                <w:b/>
                <w:sz w:val="24"/>
              </w:rPr>
              <w:t>2.13</w:t>
            </w:r>
          </w:p>
        </w:tc>
        <w:tc>
          <w:tcPr>
            <w:tcW w:w="1230" w:type="dxa"/>
            <w:vAlign w:val="center"/>
          </w:tcPr>
          <w:p w:rsidR="00401F67" w:rsidRPr="00C90D7E" w:rsidRDefault="00401F67" w:rsidP="00BA2132">
            <w:pPr>
              <w:spacing w:after="0"/>
              <w:ind w:firstLine="0"/>
              <w:jc w:val="center"/>
              <w:rPr>
                <w:sz w:val="24"/>
                <w:lang w:val="nl-NL"/>
              </w:rPr>
            </w:pPr>
            <w:r w:rsidRPr="00C90D7E">
              <w:rPr>
                <w:sz w:val="24"/>
                <w:lang w:val="nl-NL"/>
              </w:rPr>
              <w:t>2.13.01</w:t>
            </w:r>
          </w:p>
        </w:tc>
        <w:tc>
          <w:tcPr>
            <w:tcW w:w="1276" w:type="dxa"/>
            <w:vAlign w:val="center"/>
          </w:tcPr>
          <w:p w:rsidR="00401F67" w:rsidRPr="00C90D7E" w:rsidRDefault="00401F67" w:rsidP="0068102C">
            <w:pPr>
              <w:widowControl w:val="0"/>
              <w:spacing w:after="0" w:line="288" w:lineRule="auto"/>
              <w:ind w:firstLine="0"/>
              <w:rPr>
                <w:sz w:val="24"/>
              </w:rPr>
            </w:pPr>
          </w:p>
        </w:tc>
        <w:tc>
          <w:tcPr>
            <w:tcW w:w="8079" w:type="dxa"/>
          </w:tcPr>
          <w:p w:rsidR="00401F67" w:rsidRPr="00C90D7E" w:rsidRDefault="00401F67" w:rsidP="000431A6">
            <w:pPr>
              <w:spacing w:after="0" w:line="288" w:lineRule="auto"/>
              <w:ind w:firstLine="0"/>
              <w:jc w:val="both"/>
              <w:rPr>
                <w:sz w:val="24"/>
              </w:rPr>
            </w:pPr>
            <w:r w:rsidRPr="00C90D7E">
              <w:rPr>
                <w:sz w:val="24"/>
              </w:rPr>
              <w:t>- Kế hoạch thực tập lâm sàng và thực tập tốt nghiệp tại Bệnh viện đa khoa tỉnh Phú Thọ (từ năm 2015-2019)</w:t>
            </w:r>
          </w:p>
          <w:p w:rsidR="00401F67" w:rsidRPr="00C90D7E" w:rsidRDefault="00401F67" w:rsidP="000431A6">
            <w:pPr>
              <w:spacing w:after="0" w:line="288" w:lineRule="auto"/>
              <w:ind w:firstLine="0"/>
              <w:jc w:val="both"/>
              <w:rPr>
                <w:sz w:val="24"/>
              </w:rPr>
            </w:pPr>
            <w:r w:rsidRPr="00C90D7E">
              <w:rPr>
                <w:sz w:val="24"/>
              </w:rPr>
              <w:t>- Hợp đồng đào tạo giữa Trường Cao đẳng Y Dược Phú Thọ &amp; Bệnh viện đa khoa tỉnh Phú Thọ (từ năm 2015-2019)</w:t>
            </w:r>
          </w:p>
          <w:p w:rsidR="00401F67" w:rsidRPr="00C90D7E" w:rsidRDefault="00401F67" w:rsidP="000431A6">
            <w:pPr>
              <w:spacing w:after="0" w:line="288" w:lineRule="auto"/>
              <w:ind w:firstLine="0"/>
              <w:jc w:val="both"/>
              <w:rPr>
                <w:sz w:val="24"/>
              </w:rPr>
            </w:pPr>
            <w:r w:rsidRPr="00C90D7E">
              <w:rPr>
                <w:sz w:val="24"/>
              </w:rPr>
              <w:t>- Kết quả điểm TT lâm sàng &amp; Tốt nghiệp của học sinh từ năm 2015-2019</w:t>
            </w:r>
          </w:p>
          <w:p w:rsidR="00401F67" w:rsidRPr="00C90D7E" w:rsidRDefault="00401F67" w:rsidP="000431A6">
            <w:pPr>
              <w:spacing w:after="0" w:line="288" w:lineRule="auto"/>
              <w:ind w:firstLine="0"/>
              <w:jc w:val="both"/>
              <w:rPr>
                <w:sz w:val="24"/>
              </w:rPr>
            </w:pPr>
            <w:r w:rsidRPr="00C90D7E">
              <w:rPr>
                <w:sz w:val="24"/>
              </w:rPr>
              <w:t>- Sổ thực tập của SV cao đẳng Dược  hệ chính quy có nhận xét và chữ ký của bệnh viện &amp; công ty dược</w:t>
            </w:r>
          </w:p>
        </w:tc>
      </w:tr>
      <w:tr w:rsidR="00401F67" w:rsidRPr="00C90D7E" w:rsidTr="00BA2132">
        <w:tc>
          <w:tcPr>
            <w:tcW w:w="709" w:type="dxa"/>
            <w:vAlign w:val="center"/>
          </w:tcPr>
          <w:p w:rsidR="00401F67" w:rsidRPr="00C90D7E" w:rsidRDefault="00401F67" w:rsidP="005D0F5A">
            <w:pPr>
              <w:ind w:firstLine="0"/>
              <w:jc w:val="center"/>
              <w:rPr>
                <w:b/>
                <w:sz w:val="24"/>
              </w:rPr>
            </w:pPr>
          </w:p>
        </w:tc>
        <w:tc>
          <w:tcPr>
            <w:tcW w:w="709" w:type="dxa"/>
            <w:vAlign w:val="center"/>
          </w:tcPr>
          <w:p w:rsidR="00401F67" w:rsidRPr="00C90D7E" w:rsidRDefault="00401F67" w:rsidP="005D0F5A">
            <w:pPr>
              <w:ind w:firstLine="0"/>
              <w:jc w:val="center"/>
              <w:rPr>
                <w:b/>
                <w:sz w:val="24"/>
              </w:rPr>
            </w:pPr>
          </w:p>
        </w:tc>
        <w:tc>
          <w:tcPr>
            <w:tcW w:w="896" w:type="dxa"/>
            <w:vAlign w:val="center"/>
          </w:tcPr>
          <w:p w:rsidR="00401F67" w:rsidRPr="00C90D7E" w:rsidRDefault="00401F67" w:rsidP="00BA2132">
            <w:pPr>
              <w:ind w:firstLine="0"/>
              <w:jc w:val="center"/>
              <w:rPr>
                <w:b/>
                <w:sz w:val="24"/>
              </w:rPr>
            </w:pPr>
            <w:r w:rsidRPr="00C90D7E">
              <w:rPr>
                <w:b/>
                <w:sz w:val="24"/>
              </w:rPr>
              <w:t>2.14</w:t>
            </w:r>
          </w:p>
        </w:tc>
        <w:tc>
          <w:tcPr>
            <w:tcW w:w="1230" w:type="dxa"/>
            <w:vAlign w:val="center"/>
          </w:tcPr>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r w:rsidRPr="00C90D7E">
              <w:rPr>
                <w:sz w:val="24"/>
              </w:rPr>
              <w:t>2.14.01</w:t>
            </w: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tc>
        <w:tc>
          <w:tcPr>
            <w:tcW w:w="1276" w:type="dxa"/>
            <w:vAlign w:val="center"/>
          </w:tcPr>
          <w:p w:rsidR="00401F67" w:rsidRPr="00C90D7E" w:rsidRDefault="00401F67" w:rsidP="0068102C">
            <w:pPr>
              <w:spacing w:after="0" w:line="288" w:lineRule="auto"/>
              <w:ind w:firstLine="0"/>
              <w:rPr>
                <w:sz w:val="24"/>
              </w:rPr>
            </w:pPr>
          </w:p>
        </w:tc>
        <w:tc>
          <w:tcPr>
            <w:tcW w:w="8079" w:type="dxa"/>
            <w:vAlign w:val="center"/>
          </w:tcPr>
          <w:p w:rsidR="00401F67" w:rsidRPr="00C90D7E" w:rsidRDefault="00401F67" w:rsidP="000431A6">
            <w:pPr>
              <w:spacing w:after="0" w:line="288" w:lineRule="auto"/>
              <w:ind w:firstLine="0"/>
              <w:jc w:val="both"/>
              <w:rPr>
                <w:color w:val="000000"/>
                <w:sz w:val="24"/>
              </w:rPr>
            </w:pPr>
            <w:r w:rsidRPr="00C90D7E">
              <w:rPr>
                <w:color w:val="000000"/>
                <w:sz w:val="24"/>
              </w:rPr>
              <w:t>- Quyết định số 135/QĐ/CĐYD ngày 01/08/2017 của Hiệu trưởng Trường Cao đẳng Y Dược Phú Thọ về việc ban hành Quy định Tổ chức thực hiện chương trình đào tạo trình độ trung cấp, cao đẳng theo phương thức tích lũy tín chỉ; quy định kiểm tra, thi, xét công nhận tốt nghiệp tại Trường Cao đẳng Y Dược Phú Thọ.</w:t>
            </w:r>
          </w:p>
          <w:p w:rsidR="00401F67" w:rsidRPr="00C90D7E" w:rsidRDefault="00401F67" w:rsidP="000431A6">
            <w:pPr>
              <w:widowControl w:val="0"/>
              <w:suppressLineNumbers/>
              <w:spacing w:after="0"/>
              <w:ind w:firstLine="0"/>
              <w:jc w:val="both"/>
              <w:rPr>
                <w:sz w:val="24"/>
              </w:rPr>
            </w:pPr>
            <w:r w:rsidRPr="00C90D7E">
              <w:rPr>
                <w:sz w:val="24"/>
              </w:rPr>
              <w:t xml:space="preserve">- Quyết định 1010/QĐ-CĐYD ngày 27 tháng 8 năm 2018 của Hiệu trưởng Trường Cao đẳng Y Dược Phú Thọ </w:t>
            </w:r>
            <w:r w:rsidRPr="00C90D7E">
              <w:rPr>
                <w:bCs/>
                <w:sz w:val="24"/>
                <w:lang w:val="en-GB"/>
              </w:rPr>
              <w:t xml:space="preserve">Về việc sửa đổi, bổ sung một số điều của Quyết định ban hành Quy định </w:t>
            </w:r>
            <w:r w:rsidRPr="00C90D7E">
              <w:rPr>
                <w:rFonts w:eastAsia="MS Gothic"/>
                <w:bCs/>
                <w:sz w:val="24"/>
              </w:rPr>
              <w:t>tổ chức thực hiện chương trình đào tạo trình độ trung cấp, cao đẳng th</w:t>
            </w:r>
            <w:r w:rsidRPr="00C90D7E">
              <w:rPr>
                <w:bCs/>
                <w:sz w:val="24"/>
              </w:rPr>
              <w:t>eo phương thức tích lũy tín chỉ; quy định kiểm tra, thi, xét công nhận tốt nghiệp t</w:t>
            </w:r>
            <w:r w:rsidRPr="00C90D7E">
              <w:rPr>
                <w:rFonts w:eastAsia="MS Gothic"/>
                <w:bCs/>
                <w:sz w:val="24"/>
              </w:rPr>
              <w:t>ạ</w:t>
            </w:r>
            <w:r w:rsidRPr="00C90D7E">
              <w:rPr>
                <w:bCs/>
                <w:sz w:val="24"/>
              </w:rPr>
              <w:t>i Tr</w:t>
            </w:r>
            <w:r w:rsidRPr="00C90D7E">
              <w:rPr>
                <w:rFonts w:eastAsia="MS Gothic"/>
                <w:bCs/>
                <w:sz w:val="24"/>
              </w:rPr>
              <w:t>ườ</w:t>
            </w:r>
            <w:r w:rsidRPr="00C90D7E">
              <w:rPr>
                <w:bCs/>
                <w:sz w:val="24"/>
              </w:rPr>
              <w:t xml:space="preserve">ng Cao </w:t>
            </w:r>
            <w:r w:rsidRPr="00C90D7E">
              <w:rPr>
                <w:rFonts w:eastAsia="MS Gothic"/>
                <w:bCs/>
                <w:sz w:val="24"/>
              </w:rPr>
              <w:t>đẳ</w:t>
            </w:r>
            <w:r w:rsidRPr="00C90D7E">
              <w:rPr>
                <w:bCs/>
                <w:sz w:val="24"/>
              </w:rPr>
              <w:t>ng Y D</w:t>
            </w:r>
            <w:r w:rsidRPr="00C90D7E">
              <w:rPr>
                <w:rFonts w:eastAsia="MS Gothic"/>
                <w:bCs/>
                <w:sz w:val="24"/>
              </w:rPr>
              <w:t>ượ</w:t>
            </w:r>
            <w:r w:rsidRPr="00C90D7E">
              <w:rPr>
                <w:bCs/>
                <w:sz w:val="24"/>
              </w:rPr>
              <w:t>c Ph</w:t>
            </w:r>
            <w:r w:rsidRPr="00C90D7E">
              <w:rPr>
                <w:rFonts w:eastAsia="MS Gothic"/>
                <w:bCs/>
                <w:sz w:val="24"/>
              </w:rPr>
              <w:t>ú</w:t>
            </w:r>
            <w:r w:rsidRPr="00C90D7E">
              <w:rPr>
                <w:bCs/>
                <w:sz w:val="24"/>
              </w:rPr>
              <w:t xml:space="preserve"> Th</w:t>
            </w:r>
            <w:r w:rsidRPr="00C90D7E">
              <w:rPr>
                <w:rFonts w:eastAsia="MS Gothic"/>
                <w:bCs/>
                <w:sz w:val="24"/>
              </w:rPr>
              <w:t>ọ ban hành kèm theo Quyết định số 135/QĐ-CĐYD ngày 01 tháng 08 năm 2017</w:t>
            </w:r>
            <w:r w:rsidRPr="00C90D7E">
              <w:rPr>
                <w:sz w:val="24"/>
              </w:rPr>
              <w:t>;</w:t>
            </w:r>
          </w:p>
          <w:p w:rsidR="00401F67" w:rsidRPr="00C90D7E" w:rsidRDefault="00401F67" w:rsidP="000431A6">
            <w:pPr>
              <w:widowControl w:val="0"/>
              <w:suppressLineNumbers/>
              <w:spacing w:after="0"/>
              <w:ind w:firstLine="0"/>
              <w:jc w:val="both"/>
              <w:rPr>
                <w:sz w:val="24"/>
              </w:rPr>
            </w:pPr>
            <w:r w:rsidRPr="00C90D7E">
              <w:rPr>
                <w:sz w:val="24"/>
              </w:rPr>
              <w:t>- Quyết định số 93/QĐ – CĐYD ngày 16 tháng 01 năm 2019 của Chủ tịch Hội đồng quản trị Trường Cao đẳng Y Dược Phú Thọ về việc ban hành Quy chế tổ chức hoạt động của Trường Cao đẳng Y Dược Phú Thọ ;</w:t>
            </w:r>
          </w:p>
          <w:p w:rsidR="00401F67" w:rsidRPr="00C90D7E" w:rsidRDefault="00401F67" w:rsidP="000431A6">
            <w:pPr>
              <w:widowControl w:val="0"/>
              <w:suppressLineNumbers/>
              <w:spacing w:after="0"/>
              <w:ind w:firstLine="0"/>
              <w:jc w:val="both"/>
              <w:rPr>
                <w:sz w:val="24"/>
              </w:rPr>
            </w:pPr>
            <w:r w:rsidRPr="00C90D7E">
              <w:rPr>
                <w:sz w:val="24"/>
              </w:rPr>
              <w:t xml:space="preserve">- Quyết định số 557/QĐ – CĐYD ngày 13 tháng 6 năm 2019 của Hiệu trưởng Trường Cao đẳng Y Dược Phú Thọ về việc sửa đổi, bổ sung một số điều của Quyết định ban hành Quy định tổ chức thực hiện chương trình đào tạo trình độ trung cấp, cao đẳng theo phương thức tích lũy tín chỉ ; quy định kiểm tra, thi, xét công nhận tốt nghiệp tại trường Cao đẳng Y Dược Phú Thọ ban hành kèm theo </w:t>
            </w:r>
            <w:r w:rsidRPr="00C90D7E">
              <w:rPr>
                <w:sz w:val="24"/>
              </w:rPr>
              <w:lastRenderedPageBreak/>
              <w:t>Quyết định số 135/QĐ-CĐYD ngày 01 tháng 8 năm 2017 ;</w:t>
            </w:r>
          </w:p>
          <w:p w:rsidR="00401F67" w:rsidRPr="00C90D7E" w:rsidRDefault="00401F67" w:rsidP="000431A6">
            <w:pPr>
              <w:widowControl w:val="0"/>
              <w:suppressLineNumbers/>
              <w:spacing w:after="0"/>
              <w:ind w:firstLine="0"/>
              <w:jc w:val="both"/>
              <w:rPr>
                <w:rFonts w:eastAsia="MS Gothic"/>
                <w:bCs/>
                <w:sz w:val="24"/>
              </w:rPr>
            </w:pPr>
            <w:r w:rsidRPr="00C90D7E">
              <w:rPr>
                <w:sz w:val="24"/>
              </w:rPr>
              <w:t xml:space="preserve">- Thông báo nội dung ôn, thi, xét công nhận, cấp bằng tốt nghiệp các khóa : Y7, Đ.D4, T9, T10, CĐ8, CĐ.ĐD2; </w:t>
            </w:r>
          </w:p>
          <w:p w:rsidR="00401F67" w:rsidRPr="00C90D7E" w:rsidRDefault="00401F67" w:rsidP="000431A6">
            <w:pPr>
              <w:tabs>
                <w:tab w:val="left" w:pos="0"/>
              </w:tabs>
              <w:spacing w:after="0" w:line="288" w:lineRule="auto"/>
              <w:ind w:firstLine="0"/>
              <w:jc w:val="both"/>
              <w:rPr>
                <w:sz w:val="24"/>
              </w:rPr>
            </w:pPr>
            <w:r w:rsidRPr="00C90D7E">
              <w:rPr>
                <w:sz w:val="24"/>
              </w:rPr>
              <w:t>- Quyết định của Hiệu trưởng Trường Cao đẳng Y Dược Phú Thọ về việc thành lập Hội đồng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Hiệu trưởng Trường Cao đẳng Y Dược Phú Thọ về việc thành lập Đoàn thanh tra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Chủ tịch Hội đồng thi về việc thành lập Ban thư ký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Chủ tịch Hội đồng thi về việc thành lập Ban đề thi -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Chủ tịch Hội đồng thi về việc thành lập các Tiểu ban- Ban đề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Chủ tịch Hội đồng thi về việc thành lập Ban coi thi, chấm thi, phục vụ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bCs/>
                <w:w w:val="95"/>
                <w:sz w:val="24"/>
              </w:rPr>
              <w:t xml:space="preserve">- </w:t>
            </w:r>
            <w:r w:rsidRPr="00C90D7E">
              <w:rPr>
                <w:sz w:val="24"/>
              </w:rPr>
              <w:t>Quyết định của Chủ tịch Hội đồng thi về việc thành lập Ban phúc khảo thi môn điều kiện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sz w:val="24"/>
              </w:rPr>
              <w:t>- Quyết định của Hiệu trưởng Trường Cao đẳng Y Dược Phú Thọ về việc thành lập Hội đồng xét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sz w:val="24"/>
              </w:rPr>
              <w:t>- Quyết định công nhận tốt nghiệp các khóa: Y7, Đ.D4, T9, T10, CĐ8, CĐ.ĐD2.</w:t>
            </w:r>
          </w:p>
          <w:p w:rsidR="00401F67" w:rsidRPr="00C90D7E" w:rsidRDefault="00401F67" w:rsidP="000431A6">
            <w:pPr>
              <w:tabs>
                <w:tab w:val="left" w:pos="0"/>
              </w:tabs>
              <w:spacing w:after="0" w:line="288" w:lineRule="auto"/>
              <w:ind w:firstLine="0"/>
              <w:jc w:val="both"/>
              <w:rPr>
                <w:sz w:val="24"/>
              </w:rPr>
            </w:pPr>
            <w:r w:rsidRPr="00C90D7E">
              <w:rPr>
                <w:sz w:val="24"/>
              </w:rPr>
              <w:t>- Biên bản họp hội đồng đánh giá kết quả rèn luyện của học sinh sinh viên từ năm 2019.</w:t>
            </w:r>
          </w:p>
        </w:tc>
      </w:tr>
      <w:tr w:rsidR="00401F67" w:rsidRPr="00C90D7E" w:rsidTr="00BA2132">
        <w:tc>
          <w:tcPr>
            <w:tcW w:w="709" w:type="dxa"/>
            <w:vAlign w:val="center"/>
          </w:tcPr>
          <w:p w:rsidR="00401F67" w:rsidRPr="00C90D7E" w:rsidRDefault="00401F67" w:rsidP="005D0F5A">
            <w:pPr>
              <w:ind w:firstLine="0"/>
              <w:jc w:val="center"/>
              <w:rPr>
                <w:b/>
                <w:sz w:val="24"/>
              </w:rPr>
            </w:pPr>
          </w:p>
        </w:tc>
        <w:tc>
          <w:tcPr>
            <w:tcW w:w="709" w:type="dxa"/>
            <w:vAlign w:val="center"/>
          </w:tcPr>
          <w:p w:rsidR="00401F67" w:rsidRPr="00C90D7E" w:rsidRDefault="00401F67" w:rsidP="005D0F5A">
            <w:pPr>
              <w:ind w:firstLine="0"/>
              <w:jc w:val="center"/>
              <w:rPr>
                <w:b/>
                <w:sz w:val="24"/>
              </w:rPr>
            </w:pPr>
          </w:p>
        </w:tc>
        <w:tc>
          <w:tcPr>
            <w:tcW w:w="896" w:type="dxa"/>
            <w:vAlign w:val="center"/>
          </w:tcPr>
          <w:p w:rsidR="00401F67" w:rsidRPr="00C90D7E" w:rsidRDefault="00401F67" w:rsidP="00BA2132">
            <w:pPr>
              <w:ind w:firstLine="0"/>
              <w:jc w:val="center"/>
              <w:rPr>
                <w:b/>
                <w:sz w:val="24"/>
              </w:rPr>
            </w:pPr>
            <w:r w:rsidRPr="00C90D7E">
              <w:rPr>
                <w:b/>
                <w:sz w:val="24"/>
              </w:rPr>
              <w:t>2.15</w:t>
            </w:r>
          </w:p>
        </w:tc>
        <w:tc>
          <w:tcPr>
            <w:tcW w:w="1230" w:type="dxa"/>
            <w:vAlign w:val="center"/>
          </w:tcPr>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r w:rsidRPr="00C90D7E">
              <w:rPr>
                <w:sz w:val="24"/>
              </w:rPr>
              <w:t>2.15.01</w:t>
            </w:r>
          </w:p>
          <w:p w:rsidR="00401F67" w:rsidRPr="00C90D7E" w:rsidRDefault="00401F67" w:rsidP="00BA2132">
            <w:pPr>
              <w:spacing w:after="0"/>
              <w:ind w:firstLine="0"/>
              <w:jc w:val="center"/>
              <w:rPr>
                <w:sz w:val="24"/>
              </w:rPr>
            </w:pPr>
          </w:p>
        </w:tc>
        <w:tc>
          <w:tcPr>
            <w:tcW w:w="1276" w:type="dxa"/>
            <w:vAlign w:val="center"/>
          </w:tcPr>
          <w:p w:rsidR="00401F67" w:rsidRPr="00C90D7E" w:rsidRDefault="00401F67" w:rsidP="0068102C">
            <w:pPr>
              <w:spacing w:after="0" w:line="288" w:lineRule="auto"/>
              <w:ind w:firstLine="0"/>
              <w:jc w:val="center"/>
              <w:rPr>
                <w:sz w:val="24"/>
              </w:rPr>
            </w:pPr>
          </w:p>
        </w:tc>
        <w:tc>
          <w:tcPr>
            <w:tcW w:w="8079" w:type="dxa"/>
            <w:vAlign w:val="center"/>
          </w:tcPr>
          <w:p w:rsidR="00401F67" w:rsidRPr="00C90D7E" w:rsidRDefault="00401F67" w:rsidP="000431A6">
            <w:pPr>
              <w:tabs>
                <w:tab w:val="left" w:pos="0"/>
              </w:tabs>
              <w:spacing w:after="0" w:line="288" w:lineRule="auto"/>
              <w:ind w:firstLine="0"/>
              <w:jc w:val="both"/>
              <w:rPr>
                <w:sz w:val="24"/>
              </w:rPr>
            </w:pPr>
            <w:r w:rsidRPr="00C90D7E">
              <w:rPr>
                <w:sz w:val="24"/>
              </w:rPr>
              <w:t xml:space="preserve"> - Quyết định của Hiệu trưởng Trường Cao đẳng Y Dược Phú Thọ về việc thành lập Đoàn thanh tra thi môn điều kiện xét tốt nghiệp Y7, Đ.D4, T9, T10, CĐ8, CĐ.ĐD2</w:t>
            </w:r>
          </w:p>
          <w:p w:rsidR="00401F67" w:rsidRPr="00C90D7E" w:rsidRDefault="00401F67" w:rsidP="000431A6">
            <w:pPr>
              <w:tabs>
                <w:tab w:val="left" w:pos="0"/>
              </w:tabs>
              <w:spacing w:after="0" w:line="288" w:lineRule="auto"/>
              <w:ind w:firstLine="0"/>
              <w:jc w:val="both"/>
              <w:rPr>
                <w:sz w:val="24"/>
              </w:rPr>
            </w:pPr>
            <w:r w:rsidRPr="00C90D7E">
              <w:rPr>
                <w:sz w:val="24"/>
              </w:rPr>
              <w:t>- Biên bản thanh tra các khóa Y7, Đ.D4, T9, T10, CĐ8, CĐ.ĐD2.</w:t>
            </w:r>
          </w:p>
          <w:p w:rsidR="00401F67" w:rsidRPr="00C90D7E" w:rsidRDefault="00401F67" w:rsidP="000431A6">
            <w:pPr>
              <w:spacing w:after="0" w:line="288" w:lineRule="auto"/>
              <w:ind w:firstLine="0"/>
              <w:jc w:val="both"/>
              <w:rPr>
                <w:sz w:val="24"/>
              </w:rPr>
            </w:pPr>
            <w:r w:rsidRPr="00C90D7E">
              <w:rPr>
                <w:sz w:val="24"/>
                <w:lang w:val="pt-BR"/>
              </w:rPr>
              <w:t xml:space="preserve">- Thông báo lịch thi môn điều kiện tốt nghiệp và lịch bế giảng các khóa </w:t>
            </w:r>
            <w:r w:rsidRPr="00C90D7E">
              <w:rPr>
                <w:sz w:val="24"/>
              </w:rPr>
              <w:t xml:space="preserve">Y7, </w:t>
            </w:r>
            <w:r w:rsidRPr="00C90D7E">
              <w:rPr>
                <w:sz w:val="24"/>
              </w:rPr>
              <w:lastRenderedPageBreak/>
              <w:t>Đ.D4, T9, T10, CĐ8, CĐ.ĐD2</w:t>
            </w:r>
          </w:p>
          <w:p w:rsidR="00401F67" w:rsidRPr="00C90D7E" w:rsidRDefault="00401F67" w:rsidP="000431A6">
            <w:pPr>
              <w:spacing w:after="0" w:line="288" w:lineRule="auto"/>
              <w:ind w:firstLine="0"/>
              <w:jc w:val="both"/>
              <w:rPr>
                <w:sz w:val="24"/>
              </w:rPr>
            </w:pPr>
            <w:r w:rsidRPr="00C90D7E">
              <w:rPr>
                <w:sz w:val="24"/>
                <w:lang w:val="pt-BR"/>
              </w:rPr>
              <w:t>- Thông báo nội dung ôn, thi, xét công nhận, cấp bằng tốt nghiệp</w:t>
            </w:r>
            <w:r w:rsidRPr="00C90D7E">
              <w:rPr>
                <w:sz w:val="24"/>
              </w:rPr>
              <w:t xml:space="preserve"> khóa Y7, Đ.D4, T9, T10, CĐ8, CĐ.ĐD2</w:t>
            </w:r>
          </w:p>
        </w:tc>
      </w:tr>
      <w:tr w:rsidR="00401F67" w:rsidRPr="00C90D7E" w:rsidTr="00BA2132">
        <w:tc>
          <w:tcPr>
            <w:tcW w:w="709" w:type="dxa"/>
            <w:vAlign w:val="center"/>
          </w:tcPr>
          <w:p w:rsidR="00401F67" w:rsidRPr="00C90D7E" w:rsidRDefault="00401F67" w:rsidP="005D0F5A">
            <w:pPr>
              <w:ind w:firstLine="0"/>
              <w:jc w:val="center"/>
              <w:rPr>
                <w:b/>
                <w:sz w:val="24"/>
              </w:rPr>
            </w:pPr>
          </w:p>
        </w:tc>
        <w:tc>
          <w:tcPr>
            <w:tcW w:w="709" w:type="dxa"/>
            <w:vAlign w:val="center"/>
          </w:tcPr>
          <w:p w:rsidR="00401F67" w:rsidRPr="00C90D7E" w:rsidRDefault="00401F67" w:rsidP="005D0F5A">
            <w:pPr>
              <w:ind w:firstLine="0"/>
              <w:jc w:val="center"/>
              <w:rPr>
                <w:b/>
                <w:sz w:val="24"/>
              </w:rPr>
            </w:pPr>
          </w:p>
        </w:tc>
        <w:tc>
          <w:tcPr>
            <w:tcW w:w="896" w:type="dxa"/>
            <w:vAlign w:val="center"/>
          </w:tcPr>
          <w:p w:rsidR="00401F67" w:rsidRPr="00C90D7E" w:rsidRDefault="00401F67" w:rsidP="00BA2132">
            <w:pPr>
              <w:ind w:firstLine="0"/>
              <w:jc w:val="center"/>
              <w:rPr>
                <w:b/>
                <w:sz w:val="24"/>
              </w:rPr>
            </w:pPr>
            <w:r w:rsidRPr="00C90D7E">
              <w:rPr>
                <w:b/>
                <w:sz w:val="24"/>
              </w:rPr>
              <w:t>2.16</w:t>
            </w:r>
          </w:p>
        </w:tc>
        <w:tc>
          <w:tcPr>
            <w:tcW w:w="1230" w:type="dxa"/>
            <w:vAlign w:val="center"/>
          </w:tcPr>
          <w:p w:rsidR="00401F67" w:rsidRPr="00C90D7E" w:rsidRDefault="00401F67" w:rsidP="00BA2132">
            <w:pPr>
              <w:spacing w:after="0"/>
              <w:ind w:firstLine="0"/>
              <w:jc w:val="center"/>
              <w:rPr>
                <w:sz w:val="24"/>
              </w:rPr>
            </w:pPr>
          </w:p>
          <w:p w:rsidR="00401F67" w:rsidRPr="00C90D7E" w:rsidRDefault="00401F67" w:rsidP="00BA2132">
            <w:pPr>
              <w:spacing w:after="0"/>
              <w:ind w:firstLine="0"/>
              <w:jc w:val="center"/>
              <w:rPr>
                <w:sz w:val="24"/>
              </w:rPr>
            </w:pPr>
            <w:r w:rsidRPr="00C90D7E">
              <w:rPr>
                <w:sz w:val="24"/>
              </w:rPr>
              <w:t>2.16.01</w:t>
            </w:r>
          </w:p>
          <w:p w:rsidR="00401F67" w:rsidRPr="00C90D7E" w:rsidRDefault="00401F67" w:rsidP="00BA2132">
            <w:pPr>
              <w:spacing w:after="0"/>
              <w:ind w:firstLine="0"/>
              <w:jc w:val="center"/>
              <w:rPr>
                <w:sz w:val="24"/>
              </w:rPr>
            </w:pPr>
          </w:p>
        </w:tc>
        <w:tc>
          <w:tcPr>
            <w:tcW w:w="1276" w:type="dxa"/>
            <w:vAlign w:val="center"/>
          </w:tcPr>
          <w:p w:rsidR="00401F67" w:rsidRPr="00C90D7E" w:rsidRDefault="00401F67" w:rsidP="0068102C">
            <w:pPr>
              <w:widowControl w:val="0"/>
              <w:spacing w:after="0" w:line="288" w:lineRule="auto"/>
              <w:ind w:firstLine="0"/>
              <w:rPr>
                <w:sz w:val="24"/>
              </w:rPr>
            </w:pPr>
          </w:p>
        </w:tc>
        <w:tc>
          <w:tcPr>
            <w:tcW w:w="8079" w:type="dxa"/>
            <w:vAlign w:val="center"/>
          </w:tcPr>
          <w:p w:rsidR="00401F67" w:rsidRPr="00C90D7E" w:rsidRDefault="00401F67" w:rsidP="000431A6">
            <w:pPr>
              <w:spacing w:after="0" w:line="288" w:lineRule="auto"/>
              <w:ind w:firstLine="0"/>
              <w:jc w:val="both"/>
              <w:rPr>
                <w:sz w:val="24"/>
              </w:rPr>
            </w:pPr>
            <w:r w:rsidRPr="00C90D7E">
              <w:rPr>
                <w:sz w:val="24"/>
              </w:rPr>
              <w:t>- Thông tư  số 27/2017/TT-BLĐTBXH của Bộ LĐTBXH ngày 21/9/2017  về việc</w:t>
            </w:r>
            <w:r w:rsidRPr="00C90D7E">
              <w:rPr>
                <w:i/>
                <w:sz w:val="24"/>
              </w:rPr>
              <w:t xml:space="preserve"> </w:t>
            </w:r>
            <w:r w:rsidRPr="00C90D7E">
              <w:rPr>
                <w:sz w:val="24"/>
              </w:rPr>
              <w:t>ban hành Quy định đào tạo liên thông giữa các trình độ trong giáo dục nghề nghiệp.</w:t>
            </w:r>
          </w:p>
          <w:p w:rsidR="00401F67" w:rsidRPr="00C90D7E" w:rsidRDefault="00401F67" w:rsidP="000431A6">
            <w:pPr>
              <w:spacing w:after="0" w:line="288" w:lineRule="auto"/>
              <w:ind w:firstLine="0"/>
              <w:jc w:val="both"/>
              <w:rPr>
                <w:sz w:val="24"/>
              </w:rPr>
            </w:pPr>
            <w:r w:rsidRPr="00C90D7E">
              <w:rPr>
                <w:sz w:val="24"/>
              </w:rPr>
              <w:t>- Quy định số 819/QĐ – CDYD  ngày 6/11/2017 về ban hành quy định đào tạo liên thông giữa các trình độ trong giáo dục nghề nghiệp tại Trường Cao đẳng Y Dược Phú Thọ.</w:t>
            </w:r>
          </w:p>
          <w:p w:rsidR="00401F67" w:rsidRPr="00C90D7E" w:rsidRDefault="00401F67" w:rsidP="000431A6">
            <w:pPr>
              <w:spacing w:after="0" w:line="288" w:lineRule="auto"/>
              <w:ind w:firstLine="0"/>
              <w:jc w:val="both"/>
              <w:rPr>
                <w:sz w:val="24"/>
              </w:rPr>
            </w:pPr>
            <w:r w:rsidRPr="00C90D7E">
              <w:rPr>
                <w:sz w:val="24"/>
              </w:rPr>
              <w:t>- Quyết định số 846/QĐ-CĐYD ngày 09/11/2017 của Hiệu trưởng Trường Cao đẳng Y Dược Phú Thọ về việc sửa đổi, bổ sung một số điều của Quy định đào tạo liên thông giữa các trình độ trong giáo dục nghề nghiệp tại Trường Cao đẳng Y Dược Phú Thọ ban hành kèm theo Quyết định số 819/QĐ – CĐYD ngày 06/11/2017.</w:t>
            </w:r>
          </w:p>
          <w:p w:rsidR="00401F67" w:rsidRPr="00C90D7E" w:rsidRDefault="00401F67" w:rsidP="000431A6">
            <w:pPr>
              <w:spacing w:after="0" w:line="288" w:lineRule="auto"/>
              <w:ind w:firstLine="0"/>
              <w:jc w:val="both"/>
              <w:rPr>
                <w:sz w:val="24"/>
                <w:lang w:val="vi-VN"/>
              </w:rPr>
            </w:pPr>
            <w:r w:rsidRPr="00C90D7E">
              <w:rPr>
                <w:sz w:val="24"/>
              </w:rPr>
              <w:t>- Lịch trình học các khóa liên thông năm 2019</w:t>
            </w:r>
            <w:r w:rsidRPr="00C90D7E">
              <w:rPr>
                <w:sz w:val="24"/>
                <w:lang w:val="vi-VN"/>
              </w:rPr>
              <w:t>, 2020</w:t>
            </w:r>
          </w:p>
          <w:p w:rsidR="00401F67" w:rsidRPr="00C90D7E" w:rsidRDefault="00401F67" w:rsidP="000431A6">
            <w:pPr>
              <w:spacing w:after="0" w:line="288" w:lineRule="auto"/>
              <w:ind w:firstLine="0"/>
              <w:jc w:val="both"/>
              <w:rPr>
                <w:sz w:val="24"/>
                <w:lang w:val="vi-VN"/>
              </w:rPr>
            </w:pPr>
            <w:r w:rsidRPr="00C90D7E">
              <w:rPr>
                <w:sz w:val="24"/>
                <w:lang w:val="vi-VN"/>
              </w:rPr>
              <w:t>- Thời khóa biểu các khóa liên thông năm 2019, 2020</w:t>
            </w:r>
          </w:p>
          <w:p w:rsidR="00401F67" w:rsidRPr="00C90D7E" w:rsidRDefault="00401F67" w:rsidP="000431A6">
            <w:pPr>
              <w:spacing w:after="0" w:line="288" w:lineRule="auto"/>
              <w:ind w:firstLine="0"/>
              <w:jc w:val="both"/>
              <w:rPr>
                <w:sz w:val="24"/>
                <w:lang w:val="vi-VN"/>
              </w:rPr>
            </w:pPr>
            <w:r w:rsidRPr="00C90D7E">
              <w:rPr>
                <w:sz w:val="24"/>
                <w:lang w:val="vi-VN"/>
              </w:rPr>
              <w:t>-  Sổ lên lớp hàng ngày các khóa liên thông năm 2019, 2020</w:t>
            </w:r>
          </w:p>
          <w:p w:rsidR="00401F67" w:rsidRPr="00C90D7E" w:rsidRDefault="00401F67" w:rsidP="000431A6">
            <w:pPr>
              <w:spacing w:after="0" w:line="288" w:lineRule="auto"/>
              <w:ind w:firstLine="0"/>
              <w:jc w:val="both"/>
              <w:rPr>
                <w:sz w:val="24"/>
              </w:rPr>
            </w:pPr>
            <w:r w:rsidRPr="00C90D7E">
              <w:rPr>
                <w:sz w:val="24"/>
                <w:lang w:val="vi-VN"/>
              </w:rPr>
              <w:t>-  Bảng tổng hợp kết quả toàn khóa các khóa liên thông năm 2019,2020</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2.17</w:t>
            </w:r>
          </w:p>
        </w:tc>
        <w:tc>
          <w:tcPr>
            <w:tcW w:w="1230" w:type="dxa"/>
            <w:vAlign w:val="center"/>
          </w:tcPr>
          <w:p w:rsidR="00F2171E" w:rsidRPr="00C90D7E" w:rsidRDefault="00F2171E" w:rsidP="00BA2132">
            <w:pPr>
              <w:spacing w:after="0"/>
              <w:ind w:firstLine="0"/>
              <w:jc w:val="center"/>
              <w:rPr>
                <w:sz w:val="24"/>
              </w:rPr>
            </w:pPr>
          </w:p>
          <w:p w:rsidR="00F2171E" w:rsidRPr="00C90D7E" w:rsidRDefault="00F2171E" w:rsidP="00BA2132">
            <w:pPr>
              <w:spacing w:after="0"/>
              <w:ind w:firstLine="0"/>
              <w:jc w:val="center"/>
              <w:rPr>
                <w:sz w:val="24"/>
              </w:rPr>
            </w:pPr>
            <w:r w:rsidRPr="00C90D7E">
              <w:rPr>
                <w:sz w:val="24"/>
              </w:rPr>
              <w:t>2.17.01</w:t>
            </w:r>
          </w:p>
          <w:p w:rsidR="00F2171E" w:rsidRPr="00C90D7E" w:rsidRDefault="00F2171E" w:rsidP="00BA2132">
            <w:pPr>
              <w:spacing w:after="0"/>
              <w:ind w:firstLine="0"/>
              <w:jc w:val="center"/>
              <w:rPr>
                <w:sz w:val="24"/>
              </w:rPr>
            </w:pPr>
          </w:p>
        </w:tc>
        <w:tc>
          <w:tcPr>
            <w:tcW w:w="1276" w:type="dxa"/>
          </w:tcPr>
          <w:p w:rsidR="00F2171E" w:rsidRPr="00C90D7E" w:rsidRDefault="00F2171E" w:rsidP="0068102C">
            <w:pPr>
              <w:spacing w:after="0" w:line="288" w:lineRule="auto"/>
              <w:ind w:firstLine="0"/>
              <w:jc w:val="center"/>
              <w:rPr>
                <w:sz w:val="24"/>
              </w:rPr>
            </w:pPr>
          </w:p>
        </w:tc>
        <w:tc>
          <w:tcPr>
            <w:tcW w:w="8079" w:type="dxa"/>
            <w:vAlign w:val="center"/>
          </w:tcPr>
          <w:p w:rsidR="00F2171E" w:rsidRPr="00C90D7E" w:rsidRDefault="00F2171E" w:rsidP="000431A6">
            <w:pPr>
              <w:numPr>
                <w:ilvl w:val="0"/>
                <w:numId w:val="2"/>
              </w:numPr>
              <w:spacing w:after="0" w:line="288" w:lineRule="auto"/>
              <w:ind w:firstLine="0"/>
              <w:jc w:val="both"/>
              <w:rPr>
                <w:sz w:val="24"/>
              </w:rPr>
            </w:pPr>
            <w:r w:rsidRPr="00C90D7E">
              <w:rPr>
                <w:sz w:val="24"/>
              </w:rPr>
              <w:t>Bảng tổng hợp kết quả học tập của khóa Y7, Đ.D4, T9, T10, CĐ8, CĐ.ĐD2</w:t>
            </w:r>
          </w:p>
          <w:p w:rsidR="00F2171E" w:rsidRPr="00C90D7E" w:rsidRDefault="00F2171E" w:rsidP="000431A6">
            <w:pPr>
              <w:numPr>
                <w:ilvl w:val="0"/>
                <w:numId w:val="2"/>
              </w:numPr>
              <w:spacing w:after="0" w:line="288" w:lineRule="auto"/>
              <w:ind w:firstLine="0"/>
              <w:jc w:val="both"/>
              <w:rPr>
                <w:sz w:val="24"/>
              </w:rPr>
            </w:pPr>
            <w:r w:rsidRPr="00C90D7E">
              <w:rPr>
                <w:sz w:val="24"/>
              </w:rPr>
              <w:t>Sổ cấp phát văn bằng chứng chỉ.</w:t>
            </w:r>
          </w:p>
        </w:tc>
      </w:tr>
      <w:tr w:rsidR="00F2171E" w:rsidRPr="00C90D7E" w:rsidTr="00BA2132">
        <w:tc>
          <w:tcPr>
            <w:tcW w:w="709" w:type="dxa"/>
            <w:vAlign w:val="center"/>
          </w:tcPr>
          <w:p w:rsidR="00F2171E" w:rsidRPr="00C90D7E" w:rsidRDefault="00F2171E" w:rsidP="005D0F5A">
            <w:pPr>
              <w:ind w:firstLine="0"/>
              <w:jc w:val="center"/>
              <w:rPr>
                <w:b/>
                <w:sz w:val="24"/>
              </w:rPr>
            </w:pPr>
            <w:r w:rsidRPr="00C90D7E">
              <w:rPr>
                <w:b/>
                <w:sz w:val="24"/>
              </w:rPr>
              <w:t>3</w:t>
            </w:r>
          </w:p>
        </w:tc>
        <w:tc>
          <w:tcPr>
            <w:tcW w:w="709" w:type="dxa"/>
            <w:vAlign w:val="center"/>
          </w:tcPr>
          <w:p w:rsidR="00F2171E" w:rsidRPr="00C90D7E" w:rsidRDefault="00F2171E" w:rsidP="005D0F5A">
            <w:pPr>
              <w:ind w:firstLine="0"/>
              <w:jc w:val="center"/>
              <w:rPr>
                <w:b/>
                <w:sz w:val="24"/>
              </w:rPr>
            </w:pPr>
            <w:r w:rsidRPr="00C90D7E">
              <w:rPr>
                <w:b/>
                <w:sz w:val="24"/>
              </w:rPr>
              <w:t>3</w:t>
            </w:r>
          </w:p>
        </w:tc>
        <w:tc>
          <w:tcPr>
            <w:tcW w:w="896" w:type="dxa"/>
            <w:vAlign w:val="center"/>
          </w:tcPr>
          <w:p w:rsidR="00F2171E" w:rsidRPr="00C90D7E" w:rsidRDefault="00F2171E" w:rsidP="00BA2132">
            <w:pPr>
              <w:ind w:firstLine="0"/>
              <w:jc w:val="center"/>
              <w:rPr>
                <w:b/>
                <w:sz w:val="24"/>
              </w:rPr>
            </w:pPr>
            <w:r w:rsidRPr="00C90D7E">
              <w:rPr>
                <w:b/>
                <w:sz w:val="24"/>
              </w:rPr>
              <w:t>3.1</w:t>
            </w:r>
          </w:p>
        </w:tc>
        <w:tc>
          <w:tcPr>
            <w:tcW w:w="1230" w:type="dxa"/>
            <w:vAlign w:val="center"/>
          </w:tcPr>
          <w:p w:rsidR="00F2171E" w:rsidRPr="00C90D7E" w:rsidRDefault="00F2171E" w:rsidP="00BA2132">
            <w:pPr>
              <w:ind w:firstLine="0"/>
              <w:jc w:val="center"/>
              <w:rPr>
                <w:sz w:val="24"/>
              </w:rPr>
            </w:pPr>
            <w:r w:rsidRPr="00C90D7E">
              <w:rPr>
                <w:sz w:val="24"/>
              </w:rPr>
              <w:t>3.1.01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nl-NL"/>
              </w:rPr>
            </w:pPr>
            <w:r w:rsidRPr="00C90D7E">
              <w:rPr>
                <w:spacing w:val="-4"/>
                <w:sz w:val="24"/>
                <w:lang w:val="vi-VN"/>
              </w:rPr>
              <w:t>Quy định về công tác tuyển dụng cuả Trường Quyết định số 35/QĐ – CĐYD ngày 9/01/2018 về việc ban hành quy định công tác tuyển dụng, đánh giá, xếp loại cán bộ, giảng viên, nhân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3.1.02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Quyết định số 38/QĐ – CĐYD ngày 9/01/2018 ban hành quy định về việc sử dụng, quy hoạch, đào tạo, bồi dưỡng cán bộ, giảng viên, nhân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3.1.03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 Quyết định số 96/QĐ – CĐYD ngày 18/01/2018 ban hành hướng dẫn thực hiện Luật Thi đua Khen thưởng tai trường Cao đẳng Y Dược Phú Thọ</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3.2</w:t>
            </w:r>
          </w:p>
        </w:tc>
        <w:tc>
          <w:tcPr>
            <w:tcW w:w="1230" w:type="dxa"/>
            <w:vAlign w:val="center"/>
          </w:tcPr>
          <w:p w:rsidR="00F2171E" w:rsidRPr="00C90D7E" w:rsidRDefault="00F2171E" w:rsidP="00BA2132">
            <w:pPr>
              <w:ind w:firstLine="0"/>
              <w:jc w:val="center"/>
              <w:rPr>
                <w:sz w:val="24"/>
              </w:rPr>
            </w:pPr>
            <w:r w:rsidRPr="00C90D7E">
              <w:rPr>
                <w:sz w:val="24"/>
              </w:rPr>
              <w:t>3.2.01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Kế hoạch, nhu cầu nhân sự của các đơn vị</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Các Quyết định, thông báo tuyển dụng nhân sự hàng năm</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Hồ sơ tuyển dụng, Báo cáo kết quả tuyển dụng, Hợp đồng lao động, Quyết định tiếp nhận Cán bộ, giảng viên, nhân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3.2.04</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Các Quyết định cử đi đào tạo, tập huấn, nâng cao trình độ chuyên môn nghiệp vu của cán bộ, giảng viên nhà trường</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3.2.05</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Hệ thống các tiêu chí, tiêu chuẩn đánh giá năng lực giảng viên, giáo viên chủ nhiệm, cố vấn học tập; tiêu chí xếp loai thi đua đối với cán bộ, nhân viên các phòng, ban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3.2.06</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Hồ sơ, Kết quả xếp loại đánh giá, thi đua hàng năm của cán bộ, giảng viên và nhân viên, Quyết định khen thưởng các tập thể, cá nhân có thành tích xuất sắc trong các năm học từ 2017 – 2020; Báo cáo tổng kết năm học</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3.2.07</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Quyết định bổ nhiệm, bổ nhiệm lại Ban Giám hiệu, các Trưởng phòng, trưởng khoa từ năm 2017 – 2019</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3.2.08</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pacing w:val="-4"/>
                <w:sz w:val="24"/>
                <w:lang w:val="vi-VN"/>
              </w:rPr>
              <w:t>Danh sách cán bộ, giảng viên, người lao động hưởng chế độ, chính sách theo quy định hàng năm</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3.3</w:t>
            </w:r>
          </w:p>
        </w:tc>
        <w:tc>
          <w:tcPr>
            <w:tcW w:w="1230" w:type="dxa"/>
            <w:vAlign w:val="center"/>
          </w:tcPr>
          <w:p w:rsidR="00F2171E" w:rsidRPr="00C90D7E" w:rsidRDefault="00F2171E" w:rsidP="00BA2132">
            <w:pPr>
              <w:ind w:firstLine="0"/>
              <w:jc w:val="center"/>
              <w:rPr>
                <w:sz w:val="24"/>
              </w:rPr>
            </w:pPr>
            <w:r w:rsidRPr="00C90D7E">
              <w:rPr>
                <w:sz w:val="24"/>
              </w:rPr>
              <w:t>3.3.01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pacing w:val="-4"/>
                <w:sz w:val="24"/>
                <w:lang w:val="vi-VN"/>
              </w:rPr>
            </w:pPr>
            <w:r w:rsidRPr="00C90D7E">
              <w:rPr>
                <w:sz w:val="24"/>
                <w:lang w:val="pt-BR"/>
              </w:rPr>
              <w:t>Danh sách trích ngang nhà giáo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3.3.02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Hồ sơ nhà giáo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3.3.03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Biên bản số 09/ BB - TTr  ngày 11 tháng 5 năm 2019 về Thanh tra việc chấp hành pháp luật về giáo dục nghề nghiệp đối với trường Cao đẳng Y Dược Phú Thọ</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3.4</w:t>
            </w:r>
          </w:p>
        </w:tc>
        <w:tc>
          <w:tcPr>
            <w:tcW w:w="1230" w:type="dxa"/>
            <w:vAlign w:val="center"/>
          </w:tcPr>
          <w:p w:rsidR="00F2171E" w:rsidRPr="00C90D7E" w:rsidRDefault="00F2171E" w:rsidP="00BA2132">
            <w:pPr>
              <w:ind w:firstLine="0"/>
              <w:jc w:val="center"/>
              <w:rPr>
                <w:sz w:val="24"/>
              </w:rPr>
            </w:pPr>
            <w:r w:rsidRPr="00C90D7E">
              <w:rPr>
                <w:sz w:val="24"/>
              </w:rPr>
              <w:t>3.4.01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Quy chế tổ chức và hoạt động của Trường Cao đẳng Y Dược Phú Thọ</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3.4.02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Quy chế làm việc của Giảng viên, biên bản kiểm tra giờ lên lớp của giảng viên hàng tháng</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3.4.03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Thỏa ước lao động tập thể</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r w:rsidRPr="00C90D7E">
              <w:rPr>
                <w:b/>
                <w:sz w:val="24"/>
              </w:rPr>
              <w:t>3.2.06</w:t>
            </w:r>
          </w:p>
        </w:tc>
        <w:tc>
          <w:tcPr>
            <w:tcW w:w="8079" w:type="dxa"/>
            <w:vAlign w:val="center"/>
          </w:tcPr>
          <w:p w:rsidR="00F2171E" w:rsidRPr="00C90D7E" w:rsidRDefault="00F2171E" w:rsidP="000431A6">
            <w:pPr>
              <w:ind w:firstLine="34"/>
              <w:jc w:val="both"/>
              <w:rPr>
                <w:sz w:val="24"/>
                <w:lang w:val="pt-BR"/>
              </w:rPr>
            </w:pPr>
            <w:r w:rsidRPr="00C90D7E">
              <w:rPr>
                <w:sz w:val="24"/>
                <w:lang w:val="pt-BR"/>
              </w:rPr>
              <w:t>Hồ sơ kết quả xếp loại đánh giá thi đua hàng năm của cán bộ, giảng viên, nhân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3.4.04</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Báo cáo tổng kết hàng năm</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3.5</w:t>
            </w: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r w:rsidRPr="00C90D7E">
              <w:rPr>
                <w:b/>
                <w:sz w:val="24"/>
              </w:rPr>
              <w:t>3.3.01</w:t>
            </w:r>
          </w:p>
        </w:tc>
        <w:tc>
          <w:tcPr>
            <w:tcW w:w="8079" w:type="dxa"/>
            <w:vAlign w:val="center"/>
          </w:tcPr>
          <w:p w:rsidR="00F2171E" w:rsidRPr="00C90D7E" w:rsidRDefault="00F2171E" w:rsidP="000431A6">
            <w:pPr>
              <w:ind w:firstLine="34"/>
              <w:jc w:val="both"/>
              <w:rPr>
                <w:sz w:val="24"/>
                <w:lang w:val="pt-BR"/>
              </w:rPr>
            </w:pPr>
            <w:r w:rsidRPr="00C90D7E">
              <w:rPr>
                <w:sz w:val="24"/>
                <w:lang w:val="pt-BR"/>
              </w:rPr>
              <w:t>Danh sách trích ngang nhà giáo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3.5.01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Hồ sơ mở mã ngành đào tạo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3.5.02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Chương trình đào tạo các ngành nghề đã được phê duyệt</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3.5.03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Hồ sơ đào tạo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3.5.04</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Hồ sơ tuyển sinh</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3.6</w:t>
            </w: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r w:rsidRPr="00C90D7E">
              <w:rPr>
                <w:b/>
                <w:sz w:val="24"/>
              </w:rPr>
              <w:t>3.5.02</w:t>
            </w:r>
          </w:p>
        </w:tc>
        <w:tc>
          <w:tcPr>
            <w:tcW w:w="8079" w:type="dxa"/>
            <w:vAlign w:val="center"/>
          </w:tcPr>
          <w:p w:rsidR="00F2171E" w:rsidRPr="00C90D7E" w:rsidRDefault="00F2171E" w:rsidP="000431A6">
            <w:pPr>
              <w:ind w:firstLine="34"/>
              <w:jc w:val="both"/>
              <w:rPr>
                <w:sz w:val="24"/>
                <w:lang w:val="pt-BR"/>
              </w:rPr>
            </w:pPr>
            <w:r w:rsidRPr="00C90D7E">
              <w:rPr>
                <w:sz w:val="24"/>
                <w:lang w:val="pt-BR"/>
              </w:rPr>
              <w:t>Chương trình đào tạo các ngành nghề đã được phê duyệt</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3.6.01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Sổ sách lên lớp của giảng viên, giáo án, sổ tay</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3.6.02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Thời khóa biểu</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3.6.03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lang w:val="pt-BR"/>
              </w:rPr>
              <w:t>Biên bản dự giờ và kiểm tra định kỳ, đột xuất giờ giảng của giảng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r w:rsidRPr="00C90D7E">
              <w:rPr>
                <w:b/>
                <w:sz w:val="24"/>
              </w:rPr>
              <w:t>3.7</w:t>
            </w: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r w:rsidRPr="00C90D7E">
              <w:rPr>
                <w:b/>
                <w:sz w:val="24"/>
              </w:rPr>
              <w:t>3.4.01</w:t>
            </w:r>
          </w:p>
        </w:tc>
        <w:tc>
          <w:tcPr>
            <w:tcW w:w="8079" w:type="dxa"/>
            <w:vAlign w:val="center"/>
          </w:tcPr>
          <w:p w:rsidR="00F2171E" w:rsidRPr="00C90D7E" w:rsidRDefault="00F2171E" w:rsidP="000431A6">
            <w:pPr>
              <w:ind w:firstLine="34"/>
              <w:jc w:val="both"/>
              <w:rPr>
                <w:sz w:val="24"/>
                <w:lang w:val="pt-BR"/>
              </w:rPr>
            </w:pPr>
            <w:r w:rsidRPr="00C90D7E">
              <w:rPr>
                <w:sz w:val="24"/>
                <w:lang w:val="pt-BR"/>
              </w:rPr>
              <w:t>Quy chế tổ chức và hoạt động của Trường Cao đẳng Y Dược Phú Thọ</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r w:rsidRPr="00C90D7E">
              <w:rPr>
                <w:b/>
                <w:sz w:val="24"/>
              </w:rPr>
              <w:t>3.4.02</w:t>
            </w:r>
          </w:p>
        </w:tc>
        <w:tc>
          <w:tcPr>
            <w:tcW w:w="8079" w:type="dxa"/>
            <w:vAlign w:val="center"/>
          </w:tcPr>
          <w:p w:rsidR="00F2171E" w:rsidRPr="00C90D7E" w:rsidRDefault="00F2171E" w:rsidP="000431A6">
            <w:pPr>
              <w:ind w:firstLine="34"/>
              <w:jc w:val="both"/>
              <w:rPr>
                <w:sz w:val="24"/>
                <w:lang w:val="pt-BR"/>
              </w:rPr>
            </w:pPr>
            <w:r w:rsidRPr="00C90D7E">
              <w:rPr>
                <w:sz w:val="24"/>
                <w:lang w:val="pt-BR"/>
              </w:rPr>
              <w:t>Quy chế làm việc của Giảng viên</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3.7.01</w:t>
            </w:r>
          </w:p>
          <w:p w:rsidR="00F2171E" w:rsidRPr="00C90D7E" w:rsidRDefault="00F2171E" w:rsidP="00BA2132">
            <w:pPr>
              <w:ind w:firstLine="0"/>
              <w:jc w:val="center"/>
              <w:rPr>
                <w:sz w:val="24"/>
              </w:rPr>
            </w:pP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lang w:val="pt-BR"/>
              </w:rPr>
            </w:pPr>
            <w:r w:rsidRPr="00C90D7E">
              <w:rPr>
                <w:sz w:val="24"/>
              </w:rPr>
              <w:t>Quy chế trả lương</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rPr>
            </w:pPr>
            <w:r w:rsidRPr="00C90D7E">
              <w:rPr>
                <w:sz w:val="24"/>
              </w:rPr>
              <w:t>3.7.02</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rPr>
            </w:pPr>
            <w:r w:rsidRPr="00C90D7E">
              <w:rPr>
                <w:sz w:val="24"/>
              </w:rPr>
              <w:t>Quy chế tài chính</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lang w:val="vi-VN"/>
              </w:rPr>
            </w:pPr>
            <w:r w:rsidRPr="00C90D7E">
              <w:rPr>
                <w:sz w:val="24"/>
                <w:lang w:val="vi-VN"/>
              </w:rPr>
              <w:t>3.7.03</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rPr>
            </w:pPr>
            <w:r w:rsidRPr="00C90D7E">
              <w:rPr>
                <w:sz w:val="24"/>
              </w:rPr>
              <w:t>Hồ sơ nghiên cứu khoa học của giảng viên nhà trường</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lang w:val="vi-VN"/>
              </w:rPr>
            </w:pPr>
            <w:r w:rsidRPr="00C90D7E">
              <w:rPr>
                <w:sz w:val="24"/>
                <w:lang w:val="vi-VN"/>
              </w:rPr>
              <w:t>3.7.04</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rPr>
            </w:pPr>
            <w:r w:rsidRPr="00C90D7E">
              <w:rPr>
                <w:sz w:val="24"/>
              </w:rPr>
              <w:t>Chứng từ thanh toán học tập, tham dự hội nghị hội thảo</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rPr>
            </w:pPr>
          </w:p>
        </w:tc>
        <w:tc>
          <w:tcPr>
            <w:tcW w:w="1230" w:type="dxa"/>
            <w:vAlign w:val="center"/>
          </w:tcPr>
          <w:p w:rsidR="00F2171E" w:rsidRPr="00C90D7E" w:rsidRDefault="00F2171E" w:rsidP="00BA2132">
            <w:pPr>
              <w:ind w:firstLine="0"/>
              <w:jc w:val="center"/>
              <w:rPr>
                <w:sz w:val="24"/>
                <w:lang w:val="vi-VN"/>
              </w:rPr>
            </w:pPr>
            <w:r w:rsidRPr="00C90D7E">
              <w:rPr>
                <w:sz w:val="24"/>
                <w:lang w:val="vi-VN"/>
              </w:rPr>
              <w:t>3.7.05</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rPr>
            </w:pPr>
            <w:r w:rsidRPr="00C90D7E">
              <w:rPr>
                <w:sz w:val="24"/>
              </w:rPr>
              <w:t>Hồ sơ cho vay của giảng viên tham gia học tập nâng cao trình độ</w:t>
            </w:r>
          </w:p>
        </w:tc>
      </w:tr>
      <w:tr w:rsidR="00F2171E" w:rsidRPr="00C90D7E" w:rsidTr="00BA2132">
        <w:tc>
          <w:tcPr>
            <w:tcW w:w="709" w:type="dxa"/>
            <w:vAlign w:val="center"/>
          </w:tcPr>
          <w:p w:rsidR="00F2171E" w:rsidRPr="00C90D7E" w:rsidRDefault="00F2171E" w:rsidP="005D0F5A">
            <w:pPr>
              <w:ind w:firstLine="0"/>
              <w:jc w:val="center"/>
              <w:rPr>
                <w:b/>
                <w:sz w:val="24"/>
              </w:rPr>
            </w:pPr>
          </w:p>
        </w:tc>
        <w:tc>
          <w:tcPr>
            <w:tcW w:w="709" w:type="dxa"/>
            <w:vAlign w:val="center"/>
          </w:tcPr>
          <w:p w:rsidR="00F2171E" w:rsidRPr="00C90D7E" w:rsidRDefault="00F2171E" w:rsidP="005D0F5A">
            <w:pPr>
              <w:ind w:firstLine="0"/>
              <w:jc w:val="center"/>
              <w:rPr>
                <w:b/>
                <w:sz w:val="24"/>
              </w:rPr>
            </w:pPr>
          </w:p>
        </w:tc>
        <w:tc>
          <w:tcPr>
            <w:tcW w:w="896" w:type="dxa"/>
            <w:vAlign w:val="center"/>
          </w:tcPr>
          <w:p w:rsidR="00F2171E" w:rsidRPr="00C90D7E" w:rsidRDefault="00F2171E" w:rsidP="00BA2132">
            <w:pPr>
              <w:ind w:firstLine="0"/>
              <w:jc w:val="center"/>
              <w:rPr>
                <w:b/>
                <w:sz w:val="24"/>
                <w:lang w:val="vi-VN"/>
              </w:rPr>
            </w:pPr>
            <w:r w:rsidRPr="00C90D7E">
              <w:rPr>
                <w:b/>
                <w:sz w:val="24"/>
                <w:lang w:val="vi-VN"/>
              </w:rPr>
              <w:t>3.8</w:t>
            </w:r>
          </w:p>
        </w:tc>
        <w:tc>
          <w:tcPr>
            <w:tcW w:w="1230" w:type="dxa"/>
            <w:vAlign w:val="center"/>
          </w:tcPr>
          <w:p w:rsidR="00F2171E" w:rsidRPr="00C90D7E" w:rsidRDefault="00F2171E" w:rsidP="00BA2132">
            <w:pPr>
              <w:ind w:firstLine="0"/>
              <w:jc w:val="center"/>
              <w:rPr>
                <w:sz w:val="24"/>
                <w:lang w:val="vi-VN"/>
              </w:rPr>
            </w:pPr>
            <w:r w:rsidRPr="00C90D7E">
              <w:rPr>
                <w:sz w:val="24"/>
                <w:lang w:val="vi-VN"/>
              </w:rPr>
              <w:t>3.8.01</w:t>
            </w:r>
          </w:p>
        </w:tc>
        <w:tc>
          <w:tcPr>
            <w:tcW w:w="1276" w:type="dxa"/>
            <w:vAlign w:val="center"/>
          </w:tcPr>
          <w:p w:rsidR="00F2171E" w:rsidRPr="00C90D7E" w:rsidRDefault="00F2171E" w:rsidP="005D0F5A">
            <w:pPr>
              <w:ind w:firstLine="0"/>
              <w:jc w:val="center"/>
              <w:rPr>
                <w:b/>
                <w:sz w:val="24"/>
              </w:rPr>
            </w:pPr>
          </w:p>
        </w:tc>
        <w:tc>
          <w:tcPr>
            <w:tcW w:w="8079" w:type="dxa"/>
            <w:vAlign w:val="center"/>
          </w:tcPr>
          <w:p w:rsidR="00F2171E" w:rsidRPr="00C90D7E" w:rsidRDefault="00F2171E" w:rsidP="000431A6">
            <w:pPr>
              <w:ind w:firstLine="34"/>
              <w:jc w:val="both"/>
              <w:rPr>
                <w:sz w:val="24"/>
              </w:rPr>
            </w:pPr>
            <w:r w:rsidRPr="00C90D7E">
              <w:rPr>
                <w:spacing w:val="-4"/>
                <w:sz w:val="24"/>
              </w:rPr>
              <w:t>Hồ sơ đào tạo bồi dưỡng (Các quyết định cử giảng viên tham gia học tập, bồi dưỡng nâng cao trình độ chuyên môn,</w:t>
            </w:r>
            <w:r w:rsidRPr="00C90D7E">
              <w:rPr>
                <w:spacing w:val="-4"/>
                <w:sz w:val="24"/>
                <w:lang w:val="vi-VN"/>
              </w:rPr>
              <w:t xml:space="preserve"> tham dự các lớp tập huấn, hội nghị, hội thảo chuyên ngành</w:t>
            </w:r>
            <w:r w:rsidRPr="00C90D7E">
              <w:rPr>
                <w:spacing w:val="-4"/>
                <w:sz w:val="24"/>
              </w:rPr>
              <w:t>)</w:t>
            </w:r>
          </w:p>
        </w:tc>
      </w:tr>
      <w:tr w:rsidR="00F2171E" w:rsidRPr="00C90D7E" w:rsidTr="00BA2132">
        <w:tc>
          <w:tcPr>
            <w:tcW w:w="709" w:type="dxa"/>
            <w:vAlign w:val="center"/>
          </w:tcPr>
          <w:p w:rsidR="00F2171E" w:rsidRPr="00C90D7E" w:rsidRDefault="00F2171E" w:rsidP="008D1824">
            <w:pPr>
              <w:ind w:firstLine="0"/>
              <w:jc w:val="center"/>
              <w:rPr>
                <w:b/>
                <w:sz w:val="24"/>
              </w:rPr>
            </w:pPr>
          </w:p>
        </w:tc>
        <w:tc>
          <w:tcPr>
            <w:tcW w:w="709" w:type="dxa"/>
            <w:vAlign w:val="center"/>
          </w:tcPr>
          <w:p w:rsidR="00F2171E" w:rsidRPr="00C90D7E" w:rsidRDefault="00F2171E" w:rsidP="008D1824">
            <w:pPr>
              <w:ind w:firstLine="0"/>
              <w:jc w:val="center"/>
              <w:rPr>
                <w:b/>
                <w:sz w:val="24"/>
              </w:rPr>
            </w:pPr>
          </w:p>
        </w:tc>
        <w:tc>
          <w:tcPr>
            <w:tcW w:w="896" w:type="dxa"/>
            <w:vAlign w:val="center"/>
          </w:tcPr>
          <w:p w:rsidR="00F2171E" w:rsidRPr="00C90D7E" w:rsidRDefault="00F2171E" w:rsidP="00BA2132">
            <w:pPr>
              <w:ind w:firstLine="0"/>
              <w:jc w:val="center"/>
              <w:rPr>
                <w:b/>
                <w:sz w:val="24"/>
                <w:lang w:val="vi-VN"/>
              </w:rPr>
            </w:pPr>
          </w:p>
        </w:tc>
        <w:tc>
          <w:tcPr>
            <w:tcW w:w="1230" w:type="dxa"/>
            <w:vAlign w:val="center"/>
          </w:tcPr>
          <w:p w:rsidR="00F2171E" w:rsidRPr="00C90D7E" w:rsidRDefault="00F2171E" w:rsidP="00BA2132">
            <w:pPr>
              <w:ind w:firstLine="0"/>
              <w:jc w:val="center"/>
              <w:rPr>
                <w:sz w:val="24"/>
              </w:rPr>
            </w:pPr>
          </w:p>
        </w:tc>
        <w:tc>
          <w:tcPr>
            <w:tcW w:w="1276" w:type="dxa"/>
            <w:vAlign w:val="center"/>
          </w:tcPr>
          <w:p w:rsidR="00F2171E" w:rsidRPr="00C90D7E" w:rsidRDefault="00F2171E" w:rsidP="008D1824">
            <w:pPr>
              <w:ind w:firstLine="0"/>
              <w:jc w:val="center"/>
              <w:rPr>
                <w:b/>
                <w:sz w:val="24"/>
              </w:rPr>
            </w:pPr>
            <w:r w:rsidRPr="00C90D7E">
              <w:rPr>
                <w:b/>
                <w:sz w:val="24"/>
                <w:lang w:val="vi-VN"/>
              </w:rPr>
              <w:t>3.7.03</w:t>
            </w:r>
          </w:p>
        </w:tc>
        <w:tc>
          <w:tcPr>
            <w:tcW w:w="8079" w:type="dxa"/>
            <w:vAlign w:val="center"/>
          </w:tcPr>
          <w:p w:rsidR="00F2171E" w:rsidRPr="00C90D7E" w:rsidRDefault="00F2171E" w:rsidP="000431A6">
            <w:pPr>
              <w:spacing w:after="100" w:line="288" w:lineRule="auto"/>
              <w:ind w:firstLine="0"/>
              <w:jc w:val="both"/>
              <w:rPr>
                <w:iCs/>
                <w:sz w:val="24"/>
                <w:lang w:val="pt-BR"/>
              </w:rPr>
            </w:pPr>
            <w:r w:rsidRPr="00C90D7E">
              <w:rPr>
                <w:sz w:val="24"/>
              </w:rPr>
              <w:t>Hồ sơ nghiên cứu khoa học của giảng viên nhà trường</w:t>
            </w:r>
          </w:p>
        </w:tc>
      </w:tr>
      <w:tr w:rsidR="00F2171E" w:rsidRPr="00C90D7E" w:rsidTr="00BA2132">
        <w:tc>
          <w:tcPr>
            <w:tcW w:w="709" w:type="dxa"/>
            <w:vAlign w:val="center"/>
          </w:tcPr>
          <w:p w:rsidR="00F2171E" w:rsidRPr="00C90D7E" w:rsidRDefault="00F2171E" w:rsidP="008D1824">
            <w:pPr>
              <w:ind w:firstLine="0"/>
              <w:jc w:val="center"/>
              <w:rPr>
                <w:b/>
                <w:sz w:val="24"/>
              </w:rPr>
            </w:pPr>
          </w:p>
        </w:tc>
        <w:tc>
          <w:tcPr>
            <w:tcW w:w="709" w:type="dxa"/>
            <w:vAlign w:val="center"/>
          </w:tcPr>
          <w:p w:rsidR="00F2171E" w:rsidRPr="00C90D7E" w:rsidRDefault="00F2171E" w:rsidP="008D1824">
            <w:pPr>
              <w:ind w:firstLine="0"/>
              <w:jc w:val="center"/>
              <w:rPr>
                <w:b/>
                <w:sz w:val="24"/>
              </w:rPr>
            </w:pPr>
          </w:p>
        </w:tc>
        <w:tc>
          <w:tcPr>
            <w:tcW w:w="896" w:type="dxa"/>
            <w:vAlign w:val="center"/>
          </w:tcPr>
          <w:p w:rsidR="00F2171E" w:rsidRPr="00C90D7E" w:rsidRDefault="00F2171E" w:rsidP="00BA2132">
            <w:pPr>
              <w:ind w:firstLine="0"/>
              <w:jc w:val="center"/>
              <w:rPr>
                <w:b/>
                <w:sz w:val="24"/>
                <w:lang w:val="vi-VN"/>
              </w:rPr>
            </w:pPr>
          </w:p>
        </w:tc>
        <w:tc>
          <w:tcPr>
            <w:tcW w:w="1230" w:type="dxa"/>
            <w:vAlign w:val="center"/>
          </w:tcPr>
          <w:p w:rsidR="00F2171E" w:rsidRPr="00C90D7E" w:rsidRDefault="00F2171E" w:rsidP="00BA2132">
            <w:pPr>
              <w:ind w:firstLine="0"/>
              <w:jc w:val="center"/>
              <w:rPr>
                <w:sz w:val="24"/>
              </w:rPr>
            </w:pPr>
            <w:r w:rsidRPr="00C90D7E">
              <w:rPr>
                <w:sz w:val="24"/>
                <w:lang w:val="vi-VN"/>
              </w:rPr>
              <w:t>3.8.0</w:t>
            </w:r>
            <w:r w:rsidRPr="00C90D7E">
              <w:rPr>
                <w:sz w:val="24"/>
              </w:rPr>
              <w:t>2</w:t>
            </w:r>
          </w:p>
        </w:tc>
        <w:tc>
          <w:tcPr>
            <w:tcW w:w="1276" w:type="dxa"/>
            <w:vAlign w:val="center"/>
          </w:tcPr>
          <w:p w:rsidR="00F2171E" w:rsidRPr="00C90D7E" w:rsidRDefault="00F2171E" w:rsidP="008D1824">
            <w:pPr>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rPr>
            </w:pPr>
            <w:r w:rsidRPr="00C90D7E">
              <w:rPr>
                <w:spacing w:val="-4"/>
                <w:sz w:val="24"/>
              </w:rPr>
              <w:t>Chứng nhận giảng viên đạt giải trong các kỳ thi giáo viên dạy giỏi, chứng nhận  đạt giải sáng kiến cải tiến</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3.9</w:t>
            </w:r>
          </w:p>
        </w:tc>
        <w:tc>
          <w:tcPr>
            <w:tcW w:w="1230" w:type="dxa"/>
            <w:vAlign w:val="center"/>
          </w:tcPr>
          <w:p w:rsidR="00F2171E" w:rsidRPr="00C90D7E" w:rsidRDefault="00F2171E" w:rsidP="00BA2132">
            <w:pPr>
              <w:spacing w:after="100" w:line="288" w:lineRule="auto"/>
              <w:ind w:firstLine="0"/>
              <w:jc w:val="center"/>
              <w:rPr>
                <w:sz w:val="24"/>
              </w:rPr>
            </w:pPr>
          </w:p>
        </w:tc>
        <w:tc>
          <w:tcPr>
            <w:tcW w:w="1276" w:type="dxa"/>
            <w:vAlign w:val="center"/>
          </w:tcPr>
          <w:p w:rsidR="00F2171E" w:rsidRPr="00C90D7E" w:rsidRDefault="00F2171E" w:rsidP="008D1824">
            <w:pPr>
              <w:spacing w:after="100" w:line="288" w:lineRule="auto"/>
              <w:ind w:firstLine="0"/>
              <w:jc w:val="center"/>
              <w:rPr>
                <w:b/>
                <w:sz w:val="24"/>
              </w:rPr>
            </w:pPr>
            <w:r w:rsidRPr="00C90D7E">
              <w:rPr>
                <w:b/>
                <w:sz w:val="24"/>
              </w:rPr>
              <w:t>3.8.01</w:t>
            </w:r>
          </w:p>
        </w:tc>
        <w:tc>
          <w:tcPr>
            <w:tcW w:w="8079" w:type="dxa"/>
            <w:vAlign w:val="center"/>
          </w:tcPr>
          <w:p w:rsidR="00F2171E" w:rsidRPr="00C90D7E" w:rsidRDefault="00F2171E" w:rsidP="000431A6">
            <w:pPr>
              <w:spacing w:after="100" w:line="288" w:lineRule="auto"/>
              <w:ind w:firstLine="0"/>
              <w:jc w:val="both"/>
              <w:rPr>
                <w:b/>
                <w:sz w:val="24"/>
                <w:lang w:val="pt-BR"/>
              </w:rPr>
            </w:pPr>
            <w:r w:rsidRPr="00C90D7E">
              <w:rPr>
                <w:iCs/>
                <w:sz w:val="24"/>
                <w:lang w:val="pt-BR"/>
              </w:rPr>
              <w:t xml:space="preserve">Hồ sơ đào tạo bồi dưỡng của giảng viên </w:t>
            </w:r>
            <w:r w:rsidRPr="00C90D7E">
              <w:rPr>
                <w:sz w:val="24"/>
                <w:lang w:val="nl-NL"/>
              </w:rPr>
              <w:t xml:space="preserve">từ năm </w:t>
            </w:r>
            <w:r w:rsidRPr="00C90D7E">
              <w:rPr>
                <w:sz w:val="24"/>
                <w:lang w:val="pt-BR"/>
              </w:rPr>
              <w:t>2017-2019</w:t>
            </w:r>
            <w:r w:rsidRPr="00C90D7E">
              <w:rPr>
                <w:iCs/>
                <w:sz w:val="24"/>
                <w:lang w:val="pt-BR"/>
              </w:rPr>
              <w:t xml:space="preserve">; </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3.9.01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iCs/>
                <w:sz w:val="24"/>
                <w:lang w:val="pt-BR"/>
              </w:rPr>
            </w:pPr>
            <w:r w:rsidRPr="00C90D7E">
              <w:rPr>
                <w:sz w:val="24"/>
                <w:lang w:val="pt-BR"/>
              </w:rPr>
              <w:t>Danh sách trích ngang nhà giáo: Họ và tên, trình độ đào tạo, nghiệp vụ sư phạm, ngoại ngữ, tin học</w:t>
            </w:r>
            <w:r w:rsidRPr="00C90D7E">
              <w:rPr>
                <w:iCs/>
                <w:sz w:val="24"/>
                <w:lang w:val="pt-BR"/>
              </w:rPr>
              <w:t>).</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3.10</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3.10.01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nl-NL"/>
              </w:rPr>
              <w:t xml:space="preserve">Báo cáo tổng kết năm học: Báo cáo số 938/BC-CĐYD ngày 29/10/2019 </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3.8.01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highlight w:val="yellow"/>
                <w:lang w:val="nl-NL"/>
              </w:rPr>
            </w:pPr>
            <w:r w:rsidRPr="00C90D7E">
              <w:rPr>
                <w:iCs/>
                <w:sz w:val="24"/>
                <w:lang w:val="pt-BR"/>
              </w:rPr>
              <w:t xml:space="preserve">Hồ sơ đào tạo bồi dưỡng của giảng viên </w:t>
            </w:r>
            <w:r w:rsidRPr="00C90D7E">
              <w:rPr>
                <w:sz w:val="24"/>
                <w:lang w:val="nl-NL"/>
              </w:rPr>
              <w:t xml:space="preserve">từ năm </w:t>
            </w:r>
            <w:r w:rsidRPr="00C90D7E">
              <w:rPr>
                <w:sz w:val="24"/>
                <w:lang w:val="pt-BR"/>
              </w:rPr>
              <w:t>2017-2019</w:t>
            </w:r>
            <w:r w:rsidRPr="00C90D7E">
              <w:rPr>
                <w:iCs/>
                <w:sz w:val="24"/>
                <w:lang w:val="pt-BR"/>
              </w:rPr>
              <w:t>;</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3.11</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3.11.01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nl-NL"/>
              </w:rPr>
              <w:t xml:space="preserve">Danh sách trích ngang của BGH; </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3.11.02</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pt-BR"/>
              </w:rPr>
              <w:t>Hồ sơ bổ nhiệm lần đầu của Hiệu trưởng- QĐ số 1037/QĐ-LĐTBXH ngày 03/7/2017 về việc công nhận chức danh Hiệu trưởng Trường Cao đẳng Y Dược Phú Thọ</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3.11.03</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pt-BR"/>
              </w:rPr>
              <w:t>Hồ sơ bổ nhiệm lần đầu của 3 Phó hiệu trưởng- QĐ số 01/QĐ-CĐD ngày 01/11/2010, QĐ số 202/QĐ-CĐD ngày 04/3/2013, QĐ số 628/QĐ-CĐD ngày 12/8/2015</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3.11.04</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pt-BR"/>
              </w:rPr>
              <w:t>Hồ sơ bổ nhiệm lại của 03 Phó hiệu trưởng- QĐ số 164/QĐ-CĐYD ngày 07/8/2017, QĐ số 165/QĐ-CĐYD ngày 07/8/2017, QĐ số 166QĐ-CĐYD ngày 07/8/2017).11</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3.12</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3.12.01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tabs>
                <w:tab w:val="left" w:pos="540"/>
              </w:tabs>
              <w:spacing w:after="100" w:line="288" w:lineRule="auto"/>
              <w:ind w:firstLine="0"/>
              <w:jc w:val="both"/>
              <w:rPr>
                <w:sz w:val="24"/>
                <w:lang w:val="nl-NL"/>
              </w:rPr>
            </w:pPr>
            <w:r w:rsidRPr="00C90D7E">
              <w:rPr>
                <w:sz w:val="24"/>
                <w:lang w:val="nb-NO"/>
              </w:rPr>
              <w:t xml:space="preserve">Hồ sơ </w:t>
            </w:r>
            <w:r w:rsidRPr="00C90D7E">
              <w:rPr>
                <w:sz w:val="24"/>
                <w:lang w:val="nl-NL"/>
              </w:rPr>
              <w:t xml:space="preserve">bổ nhiệm cán bộ quản lý: Các Quyết định bổ nhiệm cán bộ quản lý </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3.12.02</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tabs>
                <w:tab w:val="left" w:pos="540"/>
              </w:tabs>
              <w:spacing w:after="100" w:line="288" w:lineRule="auto"/>
              <w:ind w:firstLine="0"/>
              <w:jc w:val="both"/>
              <w:rPr>
                <w:sz w:val="24"/>
                <w:highlight w:val="yellow"/>
                <w:lang w:val="nl-NL"/>
              </w:rPr>
            </w:pPr>
            <w:r w:rsidRPr="00C90D7E">
              <w:rPr>
                <w:sz w:val="24"/>
                <w:lang w:val="nl-NL"/>
              </w:rPr>
              <w:t>Danh sách trích ngang cán bộ quản lý của trường</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3.13</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3.12.02</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pt-BR"/>
              </w:rPr>
            </w:pPr>
            <w:r w:rsidRPr="00C90D7E">
              <w:rPr>
                <w:sz w:val="24"/>
                <w:lang w:val="pt-BR"/>
              </w:rPr>
              <w:t>Danh sách trích ngang cán bộ quản lý</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3.2.08</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pt-BR"/>
              </w:rPr>
            </w:pPr>
            <w:r w:rsidRPr="00C90D7E">
              <w:rPr>
                <w:bCs/>
                <w:iCs/>
                <w:sz w:val="24"/>
                <w:lang w:val="nl-NL"/>
              </w:rPr>
              <w:t>Hồ sơ Thi đua, khen thưởng của Trường năm học 2016- 2017 đến năm học 2018- 2019</w:t>
            </w:r>
            <w:r w:rsidRPr="00C90D7E">
              <w:rPr>
                <w:sz w:val="24"/>
                <w:lang w:val="pt-BR"/>
              </w:rPr>
              <w:t>).13</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3.14</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3.14.01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bCs/>
                <w:iCs/>
                <w:sz w:val="24"/>
                <w:lang w:val="pt-BR"/>
              </w:rPr>
            </w:pPr>
            <w:r w:rsidRPr="00C90D7E">
              <w:rPr>
                <w:sz w:val="24"/>
                <w:lang w:val="pt-BR"/>
              </w:rPr>
              <w:t xml:space="preserve">Kế hoạch cho cán bộ quản lý tham gia các khóa học tập, bồi dưỡng hàng năm; Danh sách cán bộ được cử đi học </w:t>
            </w:r>
            <w:r w:rsidRPr="00C90D7E">
              <w:rPr>
                <w:bCs/>
                <w:iCs/>
                <w:sz w:val="24"/>
                <w:lang w:val="pt-BR"/>
              </w:rPr>
              <w:t>từ năm học 2016 – 2017 đến 2018 – 2019</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3.14.02</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pt-BR"/>
              </w:rPr>
            </w:pPr>
            <w:r w:rsidRPr="00C90D7E">
              <w:rPr>
                <w:sz w:val="24"/>
                <w:lang w:val="pt-BR"/>
              </w:rPr>
              <w:t xml:space="preserve">Báo cáo kết quả học tập bồi dưỡng của cán bộ được cử đi học </w:t>
            </w:r>
            <w:r w:rsidRPr="00C90D7E">
              <w:rPr>
                <w:bCs/>
                <w:iCs/>
                <w:sz w:val="24"/>
                <w:lang w:val="pt-BR"/>
              </w:rPr>
              <w:t xml:space="preserve">từ năm học </w:t>
            </w:r>
            <w:r w:rsidRPr="00C90D7E">
              <w:rPr>
                <w:sz w:val="24"/>
                <w:lang w:val="vi-VN"/>
              </w:rPr>
              <w:t>201</w:t>
            </w:r>
            <w:r w:rsidRPr="00C90D7E">
              <w:rPr>
                <w:sz w:val="24"/>
                <w:lang w:val="nl-NL"/>
              </w:rPr>
              <w:t>7</w:t>
            </w:r>
            <w:r w:rsidRPr="00C90D7E">
              <w:rPr>
                <w:sz w:val="24"/>
                <w:lang w:val="vi-VN"/>
              </w:rPr>
              <w:t xml:space="preserve"> - 201</w:t>
            </w:r>
            <w:r w:rsidRPr="00C90D7E">
              <w:rPr>
                <w:sz w:val="24"/>
                <w:lang w:val="nl-NL"/>
              </w:rPr>
              <w:t>8</w:t>
            </w:r>
            <w:r w:rsidRPr="00C90D7E">
              <w:rPr>
                <w:sz w:val="24"/>
                <w:lang w:val="vi-VN"/>
              </w:rPr>
              <w:t xml:space="preserve"> đến 201</w:t>
            </w:r>
            <w:r w:rsidRPr="00C90D7E">
              <w:rPr>
                <w:sz w:val="24"/>
                <w:lang w:val="nl-NL"/>
              </w:rPr>
              <w:t>8</w:t>
            </w:r>
            <w:r w:rsidRPr="00C90D7E">
              <w:rPr>
                <w:sz w:val="24"/>
                <w:lang w:val="vi-VN"/>
              </w:rPr>
              <w:t xml:space="preserve"> -201</w:t>
            </w:r>
            <w:r w:rsidRPr="00C90D7E">
              <w:rPr>
                <w:sz w:val="24"/>
                <w:lang w:val="nl-NL"/>
              </w:rPr>
              <w:t>9</w:t>
            </w:r>
            <w:r w:rsidRPr="00C90D7E">
              <w:rPr>
                <w:sz w:val="24"/>
                <w:lang w:val="pt-BR"/>
              </w:rPr>
              <w:t>).</w:t>
            </w:r>
          </w:p>
        </w:tc>
      </w:tr>
      <w:tr w:rsidR="00F2171E" w:rsidRPr="00C90D7E" w:rsidTr="00BA2132">
        <w:tc>
          <w:tcPr>
            <w:tcW w:w="709" w:type="dxa"/>
            <w:vAlign w:val="center"/>
          </w:tcPr>
          <w:p w:rsidR="00F2171E" w:rsidRPr="00C90D7E" w:rsidRDefault="00F2171E" w:rsidP="008D1824">
            <w:pPr>
              <w:spacing w:after="100" w:line="288" w:lineRule="auto"/>
              <w:ind w:firstLine="0"/>
              <w:jc w:val="center"/>
              <w:rPr>
                <w:b/>
                <w:sz w:val="24"/>
              </w:rPr>
            </w:pPr>
          </w:p>
        </w:tc>
        <w:tc>
          <w:tcPr>
            <w:tcW w:w="709" w:type="dxa"/>
            <w:vAlign w:val="center"/>
          </w:tcPr>
          <w:p w:rsidR="00F2171E" w:rsidRPr="00C90D7E" w:rsidRDefault="00F2171E" w:rsidP="008D1824">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r w:rsidRPr="00C90D7E">
              <w:rPr>
                <w:b/>
                <w:sz w:val="24"/>
              </w:rPr>
              <w:t>3.15</w:t>
            </w: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3.15.01</w:t>
            </w:r>
          </w:p>
        </w:tc>
        <w:tc>
          <w:tcPr>
            <w:tcW w:w="1276" w:type="dxa"/>
            <w:vAlign w:val="center"/>
          </w:tcPr>
          <w:p w:rsidR="00F2171E" w:rsidRPr="00C90D7E" w:rsidRDefault="00F2171E" w:rsidP="008D1824">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b/>
                <w:sz w:val="24"/>
                <w:lang w:val="pt-BR"/>
              </w:rPr>
            </w:pPr>
            <w:r w:rsidRPr="00C90D7E">
              <w:rPr>
                <w:sz w:val="24"/>
                <w:lang w:val="pt-BR"/>
              </w:rPr>
              <w:t>Danh sách trích ngang cán bộ, giảng viên,, nhân viên của trường</w:t>
            </w:r>
          </w:p>
        </w:tc>
      </w:tr>
      <w:tr w:rsidR="00F2171E" w:rsidRPr="00C90D7E" w:rsidTr="00BA2132">
        <w:tc>
          <w:tcPr>
            <w:tcW w:w="709" w:type="dxa"/>
            <w:vAlign w:val="center"/>
          </w:tcPr>
          <w:p w:rsidR="00F2171E" w:rsidRPr="00C90D7E" w:rsidRDefault="00F2171E" w:rsidP="00463400">
            <w:pPr>
              <w:spacing w:after="100" w:line="288" w:lineRule="auto"/>
              <w:ind w:firstLine="0"/>
              <w:jc w:val="center"/>
              <w:rPr>
                <w:b/>
                <w:sz w:val="24"/>
                <w:lang w:val="pt-BR"/>
              </w:rPr>
            </w:pPr>
          </w:p>
        </w:tc>
        <w:tc>
          <w:tcPr>
            <w:tcW w:w="709" w:type="dxa"/>
            <w:vAlign w:val="center"/>
          </w:tcPr>
          <w:p w:rsidR="00F2171E" w:rsidRPr="00C90D7E" w:rsidRDefault="00F2171E" w:rsidP="00463400">
            <w:pPr>
              <w:spacing w:after="100" w:line="288" w:lineRule="auto"/>
              <w:ind w:firstLine="0"/>
              <w:jc w:val="center"/>
              <w:rPr>
                <w:b/>
                <w:sz w:val="24"/>
                <w:lang w:val="pt-BR"/>
              </w:rPr>
            </w:pPr>
          </w:p>
        </w:tc>
        <w:tc>
          <w:tcPr>
            <w:tcW w:w="896" w:type="dxa"/>
            <w:vAlign w:val="center"/>
          </w:tcPr>
          <w:p w:rsidR="00F2171E" w:rsidRPr="00C90D7E" w:rsidRDefault="00F2171E" w:rsidP="00BA2132">
            <w:pPr>
              <w:spacing w:after="100" w:line="288" w:lineRule="auto"/>
              <w:ind w:firstLine="0"/>
              <w:jc w:val="center"/>
              <w:rPr>
                <w:b/>
                <w:sz w:val="24"/>
                <w:lang w:val="pt-BR"/>
              </w:rPr>
            </w:pPr>
          </w:p>
        </w:tc>
        <w:tc>
          <w:tcPr>
            <w:tcW w:w="1230" w:type="dxa"/>
            <w:vAlign w:val="center"/>
          </w:tcPr>
          <w:p w:rsidR="00F2171E" w:rsidRPr="00C90D7E" w:rsidRDefault="00F2171E" w:rsidP="00BA2132">
            <w:pPr>
              <w:spacing w:after="100" w:line="288" w:lineRule="auto"/>
              <w:ind w:firstLine="0"/>
              <w:jc w:val="center"/>
              <w:rPr>
                <w:sz w:val="24"/>
              </w:rPr>
            </w:pPr>
          </w:p>
        </w:tc>
        <w:tc>
          <w:tcPr>
            <w:tcW w:w="1276" w:type="dxa"/>
            <w:vAlign w:val="center"/>
          </w:tcPr>
          <w:p w:rsidR="00F2171E" w:rsidRPr="00C90D7E" w:rsidRDefault="00F2171E" w:rsidP="00463400">
            <w:pPr>
              <w:spacing w:after="100" w:line="288" w:lineRule="auto"/>
              <w:ind w:firstLine="0"/>
              <w:jc w:val="center"/>
              <w:rPr>
                <w:b/>
                <w:sz w:val="24"/>
              </w:rPr>
            </w:pPr>
            <w:r w:rsidRPr="00C90D7E">
              <w:rPr>
                <w:b/>
                <w:sz w:val="24"/>
              </w:rPr>
              <w:t>3.10.01</w:t>
            </w:r>
          </w:p>
        </w:tc>
        <w:tc>
          <w:tcPr>
            <w:tcW w:w="8079" w:type="dxa"/>
            <w:vAlign w:val="center"/>
          </w:tcPr>
          <w:p w:rsidR="00F2171E" w:rsidRPr="00C90D7E" w:rsidRDefault="00F2171E" w:rsidP="000431A6">
            <w:pPr>
              <w:spacing w:after="100" w:line="288" w:lineRule="auto"/>
              <w:ind w:firstLine="0"/>
              <w:jc w:val="both"/>
              <w:rPr>
                <w:iCs/>
                <w:sz w:val="24"/>
                <w:lang w:val="nb-NO"/>
              </w:rPr>
            </w:pPr>
            <w:r w:rsidRPr="00C90D7E">
              <w:rPr>
                <w:sz w:val="24"/>
                <w:lang w:val="nl-NL"/>
              </w:rPr>
              <w:t>Báo cáo tổng kết năm học: Báo cáo số 938/BC-CĐYD ngày 29/10/2019</w:t>
            </w:r>
          </w:p>
        </w:tc>
      </w:tr>
      <w:tr w:rsidR="00F2171E" w:rsidRPr="00C90D7E" w:rsidTr="00BA2132">
        <w:tc>
          <w:tcPr>
            <w:tcW w:w="709" w:type="dxa"/>
            <w:vAlign w:val="center"/>
          </w:tcPr>
          <w:p w:rsidR="00F2171E" w:rsidRPr="00C90D7E" w:rsidRDefault="00F2171E" w:rsidP="00463400">
            <w:pPr>
              <w:spacing w:after="100" w:line="288" w:lineRule="auto"/>
              <w:ind w:firstLine="0"/>
              <w:jc w:val="center"/>
              <w:rPr>
                <w:b/>
                <w:sz w:val="24"/>
              </w:rPr>
            </w:pPr>
          </w:p>
        </w:tc>
        <w:tc>
          <w:tcPr>
            <w:tcW w:w="709" w:type="dxa"/>
            <w:vAlign w:val="center"/>
          </w:tcPr>
          <w:p w:rsidR="00F2171E" w:rsidRPr="00C90D7E" w:rsidRDefault="00F2171E" w:rsidP="00463400">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3.15.02</w:t>
            </w:r>
          </w:p>
        </w:tc>
        <w:tc>
          <w:tcPr>
            <w:tcW w:w="1276" w:type="dxa"/>
            <w:vAlign w:val="center"/>
          </w:tcPr>
          <w:p w:rsidR="00F2171E" w:rsidRPr="00C90D7E" w:rsidRDefault="00F2171E" w:rsidP="00463400">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pt-BR"/>
              </w:rPr>
            </w:pPr>
            <w:r w:rsidRPr="00C90D7E">
              <w:rPr>
                <w:sz w:val="24"/>
                <w:lang w:val="nl-NL"/>
              </w:rPr>
              <w:t xml:space="preserve"> Các quyết định cử đi học </w:t>
            </w:r>
            <w:r w:rsidRPr="00C90D7E">
              <w:rPr>
                <w:sz w:val="24"/>
                <w:lang w:val="nb-NO"/>
              </w:rPr>
              <w:t xml:space="preserve">năm </w:t>
            </w:r>
            <w:r w:rsidRPr="00C90D7E">
              <w:rPr>
                <w:sz w:val="24"/>
                <w:lang w:val="vi-VN"/>
              </w:rPr>
              <w:t>201</w:t>
            </w:r>
            <w:r w:rsidRPr="00C90D7E">
              <w:rPr>
                <w:sz w:val="24"/>
                <w:lang w:val="nl-NL"/>
              </w:rPr>
              <w:t>7</w:t>
            </w:r>
            <w:r w:rsidRPr="00C90D7E">
              <w:rPr>
                <w:sz w:val="24"/>
                <w:lang w:val="vi-VN"/>
              </w:rPr>
              <w:t xml:space="preserve"> -201</w:t>
            </w:r>
            <w:r w:rsidRPr="00C90D7E">
              <w:rPr>
                <w:sz w:val="24"/>
                <w:lang w:val="nl-NL"/>
              </w:rPr>
              <w:t>9</w:t>
            </w:r>
          </w:p>
        </w:tc>
      </w:tr>
      <w:tr w:rsidR="00F2171E" w:rsidRPr="00C90D7E" w:rsidTr="00BA2132">
        <w:tc>
          <w:tcPr>
            <w:tcW w:w="709" w:type="dxa"/>
            <w:vAlign w:val="center"/>
          </w:tcPr>
          <w:p w:rsidR="00F2171E" w:rsidRPr="00C90D7E" w:rsidRDefault="00F2171E" w:rsidP="00463400">
            <w:pPr>
              <w:spacing w:after="100" w:line="288" w:lineRule="auto"/>
              <w:ind w:firstLine="0"/>
              <w:jc w:val="center"/>
              <w:rPr>
                <w:b/>
                <w:sz w:val="24"/>
              </w:rPr>
            </w:pPr>
          </w:p>
        </w:tc>
        <w:tc>
          <w:tcPr>
            <w:tcW w:w="709" w:type="dxa"/>
            <w:vAlign w:val="center"/>
          </w:tcPr>
          <w:p w:rsidR="00F2171E" w:rsidRPr="00C90D7E" w:rsidRDefault="00F2171E" w:rsidP="00463400">
            <w:pPr>
              <w:spacing w:after="100" w:line="288" w:lineRule="auto"/>
              <w:ind w:firstLine="0"/>
              <w:jc w:val="center"/>
              <w:rPr>
                <w:b/>
                <w:sz w:val="24"/>
              </w:rPr>
            </w:pPr>
          </w:p>
        </w:tc>
        <w:tc>
          <w:tcPr>
            <w:tcW w:w="896" w:type="dxa"/>
            <w:vAlign w:val="center"/>
          </w:tcPr>
          <w:p w:rsidR="00F2171E" w:rsidRPr="00C90D7E" w:rsidRDefault="00F2171E" w:rsidP="00BA2132">
            <w:pPr>
              <w:spacing w:after="100" w:line="288" w:lineRule="auto"/>
              <w:ind w:firstLine="0"/>
              <w:jc w:val="center"/>
              <w:rPr>
                <w:b/>
                <w:sz w:val="24"/>
              </w:rPr>
            </w:pPr>
          </w:p>
        </w:tc>
        <w:tc>
          <w:tcPr>
            <w:tcW w:w="1230" w:type="dxa"/>
            <w:vAlign w:val="center"/>
          </w:tcPr>
          <w:p w:rsidR="00F2171E" w:rsidRPr="00C90D7E" w:rsidRDefault="00F2171E" w:rsidP="00BA2132">
            <w:pPr>
              <w:spacing w:after="100" w:line="288" w:lineRule="auto"/>
              <w:ind w:firstLine="0"/>
              <w:jc w:val="center"/>
              <w:rPr>
                <w:sz w:val="24"/>
              </w:rPr>
            </w:pPr>
            <w:r w:rsidRPr="00C90D7E">
              <w:rPr>
                <w:sz w:val="24"/>
              </w:rPr>
              <w:t>3.15.03</w:t>
            </w:r>
          </w:p>
        </w:tc>
        <w:tc>
          <w:tcPr>
            <w:tcW w:w="1276" w:type="dxa"/>
            <w:vAlign w:val="center"/>
          </w:tcPr>
          <w:p w:rsidR="00F2171E" w:rsidRPr="00C90D7E" w:rsidRDefault="00F2171E" w:rsidP="00463400">
            <w:pPr>
              <w:spacing w:after="100" w:line="288" w:lineRule="auto"/>
              <w:ind w:firstLine="0"/>
              <w:jc w:val="center"/>
              <w:rPr>
                <w:b/>
                <w:sz w:val="24"/>
              </w:rPr>
            </w:pPr>
          </w:p>
        </w:tc>
        <w:tc>
          <w:tcPr>
            <w:tcW w:w="8079" w:type="dxa"/>
            <w:vAlign w:val="center"/>
          </w:tcPr>
          <w:p w:rsidR="00F2171E" w:rsidRPr="00C90D7E" w:rsidRDefault="00F2171E" w:rsidP="000431A6">
            <w:pPr>
              <w:spacing w:after="100" w:line="288" w:lineRule="auto"/>
              <w:ind w:firstLine="0"/>
              <w:jc w:val="both"/>
              <w:rPr>
                <w:sz w:val="24"/>
                <w:lang w:val="nl-NL"/>
              </w:rPr>
            </w:pPr>
            <w:r w:rsidRPr="00C90D7E">
              <w:rPr>
                <w:sz w:val="24"/>
                <w:lang w:val="nl-NL"/>
              </w:rPr>
              <w:t xml:space="preserve">Các bằng cấp, chứng chỉ và </w:t>
            </w:r>
            <w:r w:rsidRPr="00C90D7E">
              <w:rPr>
                <w:sz w:val="24"/>
                <w:lang w:val="pt-BR"/>
              </w:rPr>
              <w:t xml:space="preserve">báo cáo kết quả học tập bồi dưỡng của kỹ thuật viên, nhân viên được cử đi học từ </w:t>
            </w:r>
            <w:r w:rsidRPr="00C90D7E">
              <w:rPr>
                <w:sz w:val="24"/>
                <w:lang w:val="nb-NO"/>
              </w:rPr>
              <w:t xml:space="preserve">năm </w:t>
            </w:r>
            <w:r w:rsidRPr="00C90D7E">
              <w:rPr>
                <w:sz w:val="24"/>
                <w:lang w:val="vi-VN"/>
              </w:rPr>
              <w:t xml:space="preserve"> 201</w:t>
            </w:r>
            <w:r w:rsidRPr="00C90D7E">
              <w:rPr>
                <w:sz w:val="24"/>
                <w:lang w:val="nl-NL"/>
              </w:rPr>
              <w:t>7</w:t>
            </w:r>
            <w:r w:rsidRPr="00C90D7E">
              <w:rPr>
                <w:sz w:val="24"/>
                <w:lang w:val="vi-VN"/>
              </w:rPr>
              <w:t xml:space="preserve"> </w:t>
            </w:r>
            <w:r w:rsidRPr="00C90D7E">
              <w:rPr>
                <w:sz w:val="24"/>
                <w:lang w:val="nl-NL"/>
              </w:rPr>
              <w:t xml:space="preserve">– </w:t>
            </w:r>
            <w:r w:rsidRPr="00C90D7E">
              <w:rPr>
                <w:sz w:val="24"/>
                <w:lang w:val="vi-VN"/>
              </w:rPr>
              <w:t>201</w:t>
            </w:r>
            <w:r w:rsidRPr="00C90D7E">
              <w:rPr>
                <w:sz w:val="24"/>
                <w:lang w:val="nl-NL"/>
              </w:rPr>
              <w:t>9</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r w:rsidRPr="00C90D7E">
              <w:rPr>
                <w:b/>
                <w:sz w:val="24"/>
              </w:rPr>
              <w:lastRenderedPageBreak/>
              <w:t>4</w:t>
            </w:r>
          </w:p>
        </w:tc>
        <w:tc>
          <w:tcPr>
            <w:tcW w:w="709" w:type="dxa"/>
            <w:vAlign w:val="center"/>
          </w:tcPr>
          <w:p w:rsidR="0077140E" w:rsidRPr="00C90D7E" w:rsidRDefault="0077140E" w:rsidP="0077140E">
            <w:pPr>
              <w:spacing w:after="100" w:line="288" w:lineRule="auto"/>
              <w:ind w:firstLine="0"/>
              <w:jc w:val="center"/>
              <w:rPr>
                <w:b/>
                <w:sz w:val="24"/>
              </w:rPr>
            </w:pPr>
            <w:r w:rsidRPr="00C90D7E">
              <w:rPr>
                <w:b/>
                <w:sz w:val="24"/>
              </w:rPr>
              <w:t>4</w:t>
            </w:r>
          </w:p>
        </w:tc>
        <w:tc>
          <w:tcPr>
            <w:tcW w:w="896" w:type="dxa"/>
            <w:vAlign w:val="center"/>
          </w:tcPr>
          <w:p w:rsidR="0077140E" w:rsidRPr="00C90D7E" w:rsidRDefault="0077140E" w:rsidP="00BA2132">
            <w:pPr>
              <w:spacing w:after="100" w:line="288" w:lineRule="auto"/>
              <w:ind w:firstLine="0"/>
              <w:jc w:val="center"/>
              <w:rPr>
                <w:b/>
                <w:sz w:val="24"/>
              </w:rPr>
            </w:pPr>
            <w:r w:rsidRPr="00C90D7E">
              <w:rPr>
                <w:b/>
                <w:sz w:val="24"/>
              </w:rPr>
              <w:t>4.1</w:t>
            </w:r>
          </w:p>
        </w:tc>
        <w:tc>
          <w:tcPr>
            <w:tcW w:w="1230" w:type="dxa"/>
            <w:vAlign w:val="center"/>
          </w:tcPr>
          <w:p w:rsidR="0077140E" w:rsidRPr="00C90D7E" w:rsidRDefault="0077140E" w:rsidP="00BA2132">
            <w:pPr>
              <w:ind w:firstLine="0"/>
              <w:jc w:val="center"/>
              <w:rPr>
                <w:spacing w:val="-4"/>
                <w:sz w:val="24"/>
              </w:rPr>
            </w:pPr>
            <w:r w:rsidRPr="00C90D7E">
              <w:rPr>
                <w:spacing w:val="-4"/>
                <w:sz w:val="24"/>
              </w:rPr>
              <w:t>4.1.01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pacing w:val="-4"/>
                <w:sz w:val="24"/>
              </w:rPr>
            </w:pPr>
            <w:r w:rsidRPr="00C90D7E">
              <w:rPr>
                <w:spacing w:val="-4"/>
                <w:sz w:val="24"/>
              </w:rPr>
              <w:t>Giấy chứng nhận đăng ký hoạt động dạy nghề - Bộ trưởng Bộ Lao động Thương binh và Xã hội.</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4.2</w:t>
            </w:r>
          </w:p>
        </w:tc>
        <w:tc>
          <w:tcPr>
            <w:tcW w:w="1230" w:type="dxa"/>
            <w:vAlign w:val="center"/>
          </w:tcPr>
          <w:p w:rsidR="0077140E" w:rsidRPr="00C90D7E" w:rsidRDefault="0077140E" w:rsidP="00BA2132">
            <w:pPr>
              <w:ind w:firstLine="0"/>
              <w:jc w:val="center"/>
              <w:rPr>
                <w:spacing w:val="-4"/>
                <w:sz w:val="24"/>
              </w:rPr>
            </w:pPr>
            <w:r w:rsidRPr="00C90D7E">
              <w:rPr>
                <w:spacing w:val="-4"/>
                <w:sz w:val="24"/>
              </w:rPr>
              <w:t>4.2.01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spacing w:line="360" w:lineRule="auto"/>
              <w:ind w:firstLine="0"/>
              <w:jc w:val="both"/>
              <w:rPr>
                <w:sz w:val="24"/>
                <w:lang w:val="nl-NL"/>
              </w:rPr>
            </w:pPr>
            <w:r w:rsidRPr="00C90D7E">
              <w:rPr>
                <w:sz w:val="24"/>
                <w:lang w:val="nl-NL"/>
              </w:rPr>
              <w:t xml:space="preserve">Thông tư số 03/2017/TT – BLĐTBXH ngày 01/3/2017 </w:t>
            </w:r>
            <w:hyperlink r:id="rId8" w:history="1">
              <w:r w:rsidRPr="00C90D7E">
                <w:rPr>
                  <w:sz w:val="24"/>
                </w:rPr>
                <w:t>quy định về quy trình xây dựng, thẩm định và ban hành chương trình; tổ chức biên soạn, lựa chọn, thẩm định giáo trình đào tạo trình độ trung cấp, trình độ cao đẳng</w:t>
              </w:r>
            </w:hyperlink>
            <w:r w:rsidRPr="00C90D7E">
              <w:rPr>
                <w:sz w:val="24"/>
                <w:lang w:val="nl-NL"/>
              </w:rPr>
              <w:t xml:space="preserve"> </w:t>
            </w:r>
          </w:p>
          <w:p w:rsidR="0077140E" w:rsidRPr="00C90D7E" w:rsidRDefault="0077140E" w:rsidP="000431A6">
            <w:pPr>
              <w:spacing w:line="360" w:lineRule="auto"/>
              <w:ind w:firstLine="0"/>
              <w:jc w:val="both"/>
              <w:rPr>
                <w:sz w:val="24"/>
                <w:lang w:val="nl-NL"/>
              </w:rPr>
            </w:pPr>
            <w:r w:rsidRPr="00C90D7E">
              <w:rPr>
                <w:sz w:val="24"/>
                <w:lang w:val="nl-NL"/>
              </w:rPr>
              <w:t>Thông tư số 42/2015/TT-BLĐTBXH ngày 20/10/2015 quy định về đào tạo trình độ sơ cấp.</w:t>
            </w:r>
          </w:p>
          <w:p w:rsidR="0077140E" w:rsidRPr="00C90D7E" w:rsidRDefault="0077140E" w:rsidP="000431A6">
            <w:pPr>
              <w:ind w:firstLine="0"/>
              <w:jc w:val="both"/>
              <w:rPr>
                <w:spacing w:val="-4"/>
                <w:sz w:val="24"/>
                <w:lang w:val="nl-NL"/>
              </w:rPr>
            </w:pPr>
            <w:r w:rsidRPr="00C90D7E">
              <w:rPr>
                <w:sz w:val="24"/>
                <w:lang w:val="nl-NL"/>
              </w:rPr>
              <w:t>Các Quyết định Ban hành chương trình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4.3</w:t>
            </w:r>
          </w:p>
        </w:tc>
        <w:tc>
          <w:tcPr>
            <w:tcW w:w="1230" w:type="dxa"/>
            <w:vAlign w:val="center"/>
          </w:tcPr>
          <w:p w:rsidR="0077140E" w:rsidRPr="00C90D7E" w:rsidRDefault="0077140E" w:rsidP="00BA2132">
            <w:pPr>
              <w:ind w:firstLine="0"/>
              <w:jc w:val="center"/>
              <w:rPr>
                <w:spacing w:val="-4"/>
                <w:sz w:val="24"/>
              </w:rPr>
            </w:pPr>
            <w:r w:rsidRPr="00C90D7E">
              <w:rPr>
                <w:spacing w:val="-4"/>
                <w:sz w:val="24"/>
              </w:rPr>
              <w:t>4.3.01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z w:val="24"/>
              </w:rPr>
            </w:pPr>
            <w:r w:rsidRPr="00C90D7E">
              <w:rPr>
                <w:sz w:val="24"/>
              </w:rPr>
              <w:t>- Chuẩn đầu ra chương trình đào tạo</w:t>
            </w:r>
          </w:p>
          <w:p w:rsidR="0077140E" w:rsidRPr="00C90D7E" w:rsidRDefault="0077140E" w:rsidP="000431A6">
            <w:pPr>
              <w:ind w:firstLine="0"/>
              <w:jc w:val="both"/>
              <w:rPr>
                <w:sz w:val="24"/>
              </w:rPr>
            </w:pPr>
            <w:r w:rsidRPr="00C90D7E">
              <w:rPr>
                <w:sz w:val="24"/>
              </w:rPr>
              <w:t xml:space="preserve">- Chương trình đào tạo của các ngành </w:t>
            </w:r>
          </w:p>
          <w:p w:rsidR="0077140E" w:rsidRPr="00C90D7E" w:rsidRDefault="0077140E" w:rsidP="000431A6">
            <w:pPr>
              <w:ind w:firstLine="0"/>
              <w:jc w:val="both"/>
              <w:rPr>
                <w:spacing w:val="-4"/>
                <w:sz w:val="24"/>
              </w:rPr>
            </w:pPr>
            <w:r w:rsidRPr="00C90D7E">
              <w:rPr>
                <w:sz w:val="24"/>
              </w:rPr>
              <w:t>- Chương trình chi tiết từng môn học</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4.4</w:t>
            </w:r>
          </w:p>
        </w:tc>
        <w:tc>
          <w:tcPr>
            <w:tcW w:w="1230" w:type="dxa"/>
            <w:vAlign w:val="center"/>
          </w:tcPr>
          <w:p w:rsidR="0077140E" w:rsidRPr="00C90D7E" w:rsidRDefault="0077140E" w:rsidP="00BA2132">
            <w:pPr>
              <w:ind w:firstLine="0"/>
              <w:jc w:val="center"/>
              <w:rPr>
                <w:spacing w:val="-4"/>
                <w:sz w:val="24"/>
              </w:rPr>
            </w:pPr>
            <w:r w:rsidRPr="00C90D7E">
              <w:rPr>
                <w:spacing w:val="-4"/>
                <w:sz w:val="24"/>
              </w:rPr>
              <w:t>4.4.01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Hội đồng thẩm định chương trình đào tạo</w:t>
            </w:r>
          </w:p>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Biên bản thẩm định, chỉnh sửa chương trình đào tạo</w:t>
            </w:r>
          </w:p>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 xml:space="preserve">Quyết định ban hành chương trình </w:t>
            </w:r>
          </w:p>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Phiếu lấy ý kiến của các nhà tuyển dụng về chương trình đào tạo</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4.5</w:t>
            </w:r>
          </w:p>
        </w:tc>
        <w:tc>
          <w:tcPr>
            <w:tcW w:w="1230" w:type="dxa"/>
            <w:vAlign w:val="center"/>
          </w:tcPr>
          <w:p w:rsidR="0077140E" w:rsidRPr="00C90D7E" w:rsidRDefault="0077140E" w:rsidP="00BA2132">
            <w:pPr>
              <w:ind w:firstLine="0"/>
              <w:jc w:val="center"/>
              <w:rPr>
                <w:spacing w:val="-4"/>
                <w:sz w:val="24"/>
              </w:rPr>
            </w:pPr>
            <w:r w:rsidRPr="00C90D7E">
              <w:rPr>
                <w:spacing w:val="-4"/>
                <w:sz w:val="24"/>
              </w:rPr>
              <w:t>4.5.01</w:t>
            </w:r>
          </w:p>
          <w:p w:rsidR="0077140E" w:rsidRPr="00C90D7E" w:rsidRDefault="0077140E" w:rsidP="00BA2132">
            <w:pPr>
              <w:ind w:firstLine="0"/>
              <w:jc w:val="center"/>
              <w:rPr>
                <w:spacing w:val="-4"/>
                <w:sz w:val="24"/>
              </w:rPr>
            </w:pPr>
            <w:r w:rsidRPr="00C90D7E">
              <w:rPr>
                <w:spacing w:val="-4"/>
                <w:sz w:val="24"/>
              </w:rPr>
              <w:t>4.5.02</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Chương trình đào tạo các ngành</w:t>
            </w:r>
          </w:p>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Đề cương chi tiết</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4.6</w:t>
            </w:r>
          </w:p>
        </w:tc>
        <w:tc>
          <w:tcPr>
            <w:tcW w:w="1230" w:type="dxa"/>
            <w:vAlign w:val="center"/>
          </w:tcPr>
          <w:p w:rsidR="0077140E" w:rsidRPr="00C90D7E" w:rsidRDefault="0077140E" w:rsidP="00BA2132">
            <w:pPr>
              <w:ind w:firstLine="0"/>
              <w:jc w:val="center"/>
              <w:rPr>
                <w:spacing w:val="-4"/>
                <w:sz w:val="24"/>
              </w:rPr>
            </w:pPr>
            <w:r w:rsidRPr="00C90D7E">
              <w:rPr>
                <w:spacing w:val="-4"/>
                <w:sz w:val="24"/>
              </w:rPr>
              <w:t>4.6.01</w:t>
            </w:r>
          </w:p>
          <w:p w:rsidR="0077140E" w:rsidRPr="00C90D7E" w:rsidRDefault="0077140E" w:rsidP="00BA2132">
            <w:pPr>
              <w:ind w:firstLine="0"/>
              <w:jc w:val="center"/>
              <w:rPr>
                <w:spacing w:val="-4"/>
                <w:sz w:val="24"/>
              </w:rPr>
            </w:pPr>
            <w:r w:rsidRPr="00C90D7E">
              <w:rPr>
                <w:spacing w:val="-4"/>
                <w:sz w:val="24"/>
              </w:rPr>
              <w:t>4.6.02</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z w:val="24"/>
              </w:rPr>
            </w:pPr>
            <w:r w:rsidRPr="00C90D7E">
              <w:rPr>
                <w:sz w:val="24"/>
              </w:rPr>
              <w:t>Các Quyết định về việc đào tạo liên thông của Bộ Giáo dục và Đào tạo, Bộ Y tế, Bộ Lao động Thương binh và Xã hội.</w:t>
            </w:r>
          </w:p>
          <w:p w:rsidR="0077140E" w:rsidRPr="00C90D7E" w:rsidRDefault="0077140E" w:rsidP="000431A6">
            <w:pPr>
              <w:ind w:firstLine="0"/>
              <w:jc w:val="both"/>
              <w:rPr>
                <w:sz w:val="24"/>
              </w:rPr>
            </w:pPr>
            <w:r w:rsidRPr="00C90D7E">
              <w:rPr>
                <w:sz w:val="24"/>
              </w:rPr>
              <w:t xml:space="preserve">- Chương tình đào tạo liên thông </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4.7</w:t>
            </w:r>
          </w:p>
        </w:tc>
        <w:tc>
          <w:tcPr>
            <w:tcW w:w="1230" w:type="dxa"/>
            <w:vAlign w:val="center"/>
          </w:tcPr>
          <w:p w:rsidR="0077140E" w:rsidRPr="00C90D7E" w:rsidRDefault="0077140E" w:rsidP="00BA2132">
            <w:pPr>
              <w:ind w:firstLine="0"/>
              <w:jc w:val="center"/>
              <w:rPr>
                <w:spacing w:val="-4"/>
                <w:sz w:val="24"/>
              </w:rPr>
            </w:pPr>
            <w:r w:rsidRPr="00C90D7E">
              <w:rPr>
                <w:spacing w:val="-4"/>
                <w:sz w:val="24"/>
              </w:rPr>
              <w:t>4.7.01</w:t>
            </w:r>
          </w:p>
          <w:p w:rsidR="0077140E" w:rsidRPr="00C90D7E" w:rsidRDefault="0077140E" w:rsidP="00BA2132">
            <w:pPr>
              <w:ind w:firstLine="0"/>
              <w:jc w:val="center"/>
              <w:rPr>
                <w:spacing w:val="-4"/>
                <w:sz w:val="24"/>
              </w:rPr>
            </w:pPr>
            <w:r w:rsidRPr="00C90D7E">
              <w:rPr>
                <w:spacing w:val="-4"/>
                <w:sz w:val="24"/>
              </w:rPr>
              <w:t>4.7.02</w:t>
            </w:r>
          </w:p>
          <w:p w:rsidR="0077140E" w:rsidRPr="00C90D7E" w:rsidRDefault="0077140E" w:rsidP="00BA2132">
            <w:pPr>
              <w:ind w:firstLine="0"/>
              <w:jc w:val="center"/>
              <w:rPr>
                <w:spacing w:val="-4"/>
                <w:sz w:val="24"/>
              </w:rPr>
            </w:pPr>
            <w:r w:rsidRPr="00C90D7E">
              <w:rPr>
                <w:spacing w:val="-4"/>
                <w:sz w:val="24"/>
              </w:rPr>
              <w:t>4.7.03</w:t>
            </w:r>
          </w:p>
          <w:p w:rsidR="0077140E" w:rsidRPr="00C90D7E" w:rsidRDefault="0077140E" w:rsidP="00BA2132">
            <w:pPr>
              <w:ind w:firstLine="0"/>
              <w:jc w:val="center"/>
              <w:rPr>
                <w:spacing w:val="-4"/>
                <w:sz w:val="24"/>
              </w:rPr>
            </w:pP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z w:val="24"/>
              </w:rPr>
            </w:pPr>
            <w:r w:rsidRPr="00C90D7E">
              <w:rPr>
                <w:sz w:val="24"/>
              </w:rPr>
              <w:t xml:space="preserve">- Quyết định về việc thành lập Hội đồng điều chỉnh, bổ sung Chương trình đào tạo </w:t>
            </w:r>
          </w:p>
          <w:p w:rsidR="0077140E" w:rsidRPr="00C90D7E" w:rsidRDefault="0077140E" w:rsidP="000431A6">
            <w:pPr>
              <w:ind w:firstLine="0"/>
              <w:jc w:val="both"/>
              <w:rPr>
                <w:sz w:val="24"/>
              </w:rPr>
            </w:pPr>
            <w:r w:rsidRPr="00C90D7E">
              <w:rPr>
                <w:sz w:val="24"/>
              </w:rPr>
              <w:t xml:space="preserve">- Kế hoạch, hoạt động của Hội đồng đồng điều chỉnh, bổ sung Chương trình đào tạo </w:t>
            </w:r>
          </w:p>
          <w:p w:rsidR="0077140E" w:rsidRPr="00C90D7E" w:rsidRDefault="0077140E" w:rsidP="000431A6">
            <w:pPr>
              <w:ind w:firstLine="0"/>
              <w:jc w:val="both"/>
              <w:rPr>
                <w:sz w:val="24"/>
              </w:rPr>
            </w:pPr>
            <w:r w:rsidRPr="00C90D7E">
              <w:rPr>
                <w:sz w:val="24"/>
              </w:rPr>
              <w:t>- Quyết định Ban hành đề cương chi tiết, chương trình đào tạo sau khi được điều chỉnh, bổ sung</w:t>
            </w:r>
          </w:p>
          <w:p w:rsidR="0077140E" w:rsidRPr="00C90D7E" w:rsidRDefault="0077140E" w:rsidP="000431A6">
            <w:pPr>
              <w:ind w:firstLine="0"/>
              <w:jc w:val="both"/>
              <w:rPr>
                <w:sz w:val="24"/>
              </w:rPr>
            </w:pPr>
            <w:r w:rsidRPr="00C90D7E">
              <w:rPr>
                <w:sz w:val="24"/>
              </w:rPr>
              <w:lastRenderedPageBreak/>
              <w:t>- Tổng hợp ý kiến của giảng viên, sinh viên về chương trình đào tạo.</w:t>
            </w:r>
          </w:p>
          <w:p w:rsidR="0077140E" w:rsidRPr="00C90D7E" w:rsidRDefault="0077140E" w:rsidP="000431A6">
            <w:pPr>
              <w:ind w:firstLine="0"/>
              <w:jc w:val="both"/>
              <w:rPr>
                <w:sz w:val="24"/>
              </w:rPr>
            </w:pPr>
            <w:r w:rsidRPr="00C90D7E">
              <w:rPr>
                <w:sz w:val="24"/>
              </w:rPr>
              <w:t>- Báo cáo về chương trình đào tạo được bổ sung điều chỉnh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4.8</w:t>
            </w:r>
          </w:p>
        </w:tc>
        <w:tc>
          <w:tcPr>
            <w:tcW w:w="1230" w:type="dxa"/>
            <w:vAlign w:val="center"/>
          </w:tcPr>
          <w:p w:rsidR="0077140E" w:rsidRPr="00C90D7E" w:rsidRDefault="0077140E" w:rsidP="00BA2132">
            <w:pPr>
              <w:ind w:firstLine="0"/>
              <w:jc w:val="center"/>
              <w:rPr>
                <w:sz w:val="24"/>
              </w:rPr>
            </w:pPr>
            <w:r w:rsidRPr="00C90D7E">
              <w:rPr>
                <w:sz w:val="24"/>
              </w:rPr>
              <w:t>4.8.01</w:t>
            </w:r>
          </w:p>
          <w:p w:rsidR="0077140E" w:rsidRPr="00C90D7E" w:rsidRDefault="0077140E" w:rsidP="00BA2132">
            <w:pPr>
              <w:ind w:firstLine="0"/>
              <w:jc w:val="center"/>
              <w:rPr>
                <w:sz w:val="24"/>
              </w:rPr>
            </w:pPr>
            <w:r w:rsidRPr="00C90D7E">
              <w:rPr>
                <w:sz w:val="24"/>
              </w:rPr>
              <w:t>4.8.02</w:t>
            </w:r>
          </w:p>
          <w:p w:rsidR="0077140E" w:rsidRPr="00C90D7E" w:rsidRDefault="0077140E" w:rsidP="00BA2132">
            <w:pPr>
              <w:ind w:firstLine="0"/>
              <w:jc w:val="center"/>
              <w:rPr>
                <w:sz w:val="24"/>
              </w:rPr>
            </w:pP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z w:val="24"/>
              </w:rPr>
            </w:pPr>
            <w:r w:rsidRPr="00C90D7E">
              <w:rPr>
                <w:sz w:val="24"/>
              </w:rPr>
              <w:t xml:space="preserve">- Quyết định về việc thành lập Hội đồng điều chỉnh, bổ sung Chương trình đào tạo </w:t>
            </w:r>
          </w:p>
          <w:p w:rsidR="0077140E" w:rsidRPr="00C90D7E" w:rsidRDefault="0077140E" w:rsidP="000431A6">
            <w:pPr>
              <w:ind w:firstLine="0"/>
              <w:jc w:val="both"/>
              <w:rPr>
                <w:sz w:val="24"/>
              </w:rPr>
            </w:pPr>
            <w:r w:rsidRPr="00C90D7E">
              <w:rPr>
                <w:sz w:val="24"/>
              </w:rPr>
              <w:t xml:space="preserve">- Kế hoạch, hoạt động của Hội đồng đồng điều chỉnh, bổ sung Chương trình đào tạo </w:t>
            </w:r>
          </w:p>
          <w:p w:rsidR="0077140E" w:rsidRPr="00C90D7E" w:rsidRDefault="0077140E" w:rsidP="000431A6">
            <w:pPr>
              <w:ind w:firstLine="0"/>
              <w:jc w:val="both"/>
              <w:rPr>
                <w:sz w:val="24"/>
              </w:rPr>
            </w:pPr>
            <w:r w:rsidRPr="00C90D7E">
              <w:rPr>
                <w:sz w:val="24"/>
              </w:rPr>
              <w:t>- Quyết định Ban hành đề cương chi tiết, chương trình đào tạo sau khi được điều chỉnh, bổ sung</w:t>
            </w:r>
          </w:p>
          <w:p w:rsidR="0077140E" w:rsidRPr="00C90D7E" w:rsidRDefault="0077140E" w:rsidP="000431A6">
            <w:pPr>
              <w:ind w:firstLine="0"/>
              <w:jc w:val="both"/>
              <w:rPr>
                <w:sz w:val="24"/>
              </w:rPr>
            </w:pPr>
            <w:r w:rsidRPr="00C90D7E">
              <w:rPr>
                <w:sz w:val="24"/>
              </w:rPr>
              <w:t>- Tổng hợp ý kiến của giảng viên, sinh viên về chương trình đào tạo.</w:t>
            </w:r>
          </w:p>
          <w:p w:rsidR="0077140E" w:rsidRPr="00C90D7E" w:rsidRDefault="0077140E" w:rsidP="000431A6">
            <w:pPr>
              <w:ind w:firstLine="0"/>
              <w:jc w:val="both"/>
              <w:rPr>
                <w:spacing w:val="-4"/>
                <w:sz w:val="24"/>
              </w:rPr>
            </w:pPr>
            <w:r w:rsidRPr="00C90D7E">
              <w:rPr>
                <w:sz w:val="24"/>
              </w:rPr>
              <w:t>- Báo cáo về chương trình đào tạo được bổ sung điều chỉnh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4.9</w:t>
            </w:r>
          </w:p>
        </w:tc>
        <w:tc>
          <w:tcPr>
            <w:tcW w:w="1230" w:type="dxa"/>
            <w:vAlign w:val="center"/>
          </w:tcPr>
          <w:p w:rsidR="0077140E" w:rsidRPr="00C90D7E" w:rsidRDefault="0077140E" w:rsidP="00BA2132">
            <w:pPr>
              <w:ind w:firstLine="0"/>
              <w:jc w:val="center"/>
              <w:rPr>
                <w:spacing w:val="-4"/>
                <w:sz w:val="24"/>
              </w:rPr>
            </w:pPr>
            <w:r w:rsidRPr="00C90D7E">
              <w:rPr>
                <w:spacing w:val="-4"/>
                <w:sz w:val="24"/>
              </w:rPr>
              <w:t>4.9.01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40" w:lineRule="auto"/>
              <w:ind w:hanging="327"/>
              <w:jc w:val="both"/>
              <w:rPr>
                <w:rFonts w:cs="Times New Roman"/>
                <w:spacing w:val="-4"/>
                <w:sz w:val="24"/>
                <w:szCs w:val="24"/>
              </w:rPr>
            </w:pPr>
            <w:r w:rsidRPr="00C90D7E">
              <w:rPr>
                <w:rFonts w:cs="Times New Roman"/>
                <w:spacing w:val="-4"/>
                <w:sz w:val="24"/>
                <w:szCs w:val="24"/>
              </w:rPr>
              <w:t>Chương trình đào tạo liên thông các ngành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4.10</w:t>
            </w:r>
          </w:p>
        </w:tc>
        <w:tc>
          <w:tcPr>
            <w:tcW w:w="1230" w:type="dxa"/>
            <w:vAlign w:val="center"/>
          </w:tcPr>
          <w:p w:rsidR="0077140E" w:rsidRPr="00C90D7E" w:rsidRDefault="0077140E" w:rsidP="00BA2132">
            <w:pPr>
              <w:ind w:firstLine="0"/>
              <w:jc w:val="center"/>
              <w:rPr>
                <w:spacing w:val="-4"/>
                <w:sz w:val="24"/>
              </w:rPr>
            </w:pPr>
            <w:r w:rsidRPr="00C90D7E">
              <w:rPr>
                <w:spacing w:val="-4"/>
                <w:sz w:val="24"/>
              </w:rPr>
              <w:t>4.10.01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pacing w:val="-4"/>
                <w:sz w:val="24"/>
              </w:rPr>
            </w:pPr>
            <w:r w:rsidRPr="00C90D7E">
              <w:rPr>
                <w:spacing w:val="-4"/>
                <w:sz w:val="24"/>
              </w:rPr>
              <w:t>Bảng thống kê số lượng giáo trình của các chương trình đào tạo các ngành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4.11</w:t>
            </w:r>
          </w:p>
        </w:tc>
        <w:tc>
          <w:tcPr>
            <w:tcW w:w="1230" w:type="dxa"/>
            <w:vAlign w:val="center"/>
          </w:tcPr>
          <w:p w:rsidR="0077140E" w:rsidRPr="00C90D7E" w:rsidRDefault="0077140E" w:rsidP="00BA2132">
            <w:pPr>
              <w:ind w:firstLine="0"/>
              <w:jc w:val="center"/>
              <w:rPr>
                <w:spacing w:val="-4"/>
                <w:sz w:val="24"/>
              </w:rPr>
            </w:pPr>
            <w:r w:rsidRPr="00C90D7E">
              <w:rPr>
                <w:spacing w:val="-4"/>
                <w:sz w:val="24"/>
              </w:rPr>
              <w:t>4.11.01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Bảng kê đầu giáo trình, số lượng giáo trình dùng trong đào tạo các ngành</w:t>
            </w:r>
          </w:p>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quyết định thành lập Hội đồng thẩm định giáo trình</w:t>
            </w:r>
          </w:p>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biên bản thẩm định, cụ thể nội dung chỉnh sửa</w:t>
            </w:r>
          </w:p>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quyết định thông qua giáo trình đưa vào trong đào tạo</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4.12</w:t>
            </w:r>
          </w:p>
        </w:tc>
        <w:tc>
          <w:tcPr>
            <w:tcW w:w="1230" w:type="dxa"/>
            <w:vAlign w:val="center"/>
          </w:tcPr>
          <w:p w:rsidR="0077140E" w:rsidRPr="00C90D7E" w:rsidRDefault="0077140E" w:rsidP="00BA2132">
            <w:pPr>
              <w:ind w:firstLine="0"/>
              <w:jc w:val="center"/>
              <w:rPr>
                <w:spacing w:val="-4"/>
                <w:sz w:val="24"/>
              </w:rPr>
            </w:pPr>
            <w:r w:rsidRPr="00C90D7E">
              <w:rPr>
                <w:spacing w:val="-4"/>
                <w:sz w:val="24"/>
              </w:rPr>
              <w:t>4.12.01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quyết định thành lập Hội đồng thẩm định giáo trình</w:t>
            </w:r>
          </w:p>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biên bản thẩm định, cụ thể nội dung chỉnh sửa</w:t>
            </w:r>
          </w:p>
          <w:p w:rsidR="0077140E" w:rsidRPr="00C90D7E" w:rsidRDefault="0077140E" w:rsidP="000431A6">
            <w:pPr>
              <w:pStyle w:val="ListParagraph"/>
              <w:numPr>
                <w:ilvl w:val="0"/>
                <w:numId w:val="2"/>
              </w:numPr>
              <w:spacing w:after="200" w:line="240" w:lineRule="auto"/>
              <w:ind w:left="175" w:hanging="142"/>
              <w:jc w:val="both"/>
              <w:rPr>
                <w:rFonts w:cs="Times New Roman"/>
                <w:spacing w:val="-4"/>
                <w:sz w:val="24"/>
                <w:szCs w:val="24"/>
              </w:rPr>
            </w:pPr>
            <w:r w:rsidRPr="00C90D7E">
              <w:rPr>
                <w:rFonts w:cs="Times New Roman"/>
                <w:spacing w:val="-4"/>
                <w:sz w:val="24"/>
                <w:szCs w:val="24"/>
              </w:rPr>
              <w:t>Các quyết định thông qua giáo trình đưa vào trong đào tạo</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4.13</w:t>
            </w:r>
          </w:p>
        </w:tc>
        <w:tc>
          <w:tcPr>
            <w:tcW w:w="1230" w:type="dxa"/>
            <w:vAlign w:val="center"/>
          </w:tcPr>
          <w:p w:rsidR="0077140E" w:rsidRPr="00C90D7E" w:rsidRDefault="0077140E" w:rsidP="00BA2132">
            <w:pPr>
              <w:ind w:firstLine="0"/>
              <w:jc w:val="center"/>
              <w:rPr>
                <w:spacing w:val="-4"/>
                <w:sz w:val="24"/>
              </w:rPr>
            </w:pPr>
            <w:r w:rsidRPr="00C90D7E">
              <w:rPr>
                <w:spacing w:val="-4"/>
                <w:sz w:val="24"/>
              </w:rPr>
              <w:t>4.13.01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pacing w:val="-4"/>
                <w:sz w:val="24"/>
              </w:rPr>
            </w:pPr>
            <w:r w:rsidRPr="00C90D7E">
              <w:rPr>
                <w:sz w:val="24"/>
              </w:rPr>
              <w:t>- Giáo trình các ngành đào tạo, nội dung chi tiết các giáo trình.</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4.14</w:t>
            </w:r>
          </w:p>
        </w:tc>
        <w:tc>
          <w:tcPr>
            <w:tcW w:w="1230" w:type="dxa"/>
            <w:vAlign w:val="center"/>
          </w:tcPr>
          <w:p w:rsidR="0077140E" w:rsidRPr="00C90D7E" w:rsidRDefault="0077140E" w:rsidP="00BA2132">
            <w:pPr>
              <w:ind w:firstLine="0"/>
              <w:jc w:val="center"/>
              <w:rPr>
                <w:spacing w:val="-4"/>
                <w:sz w:val="24"/>
              </w:rPr>
            </w:pPr>
            <w:r w:rsidRPr="00C90D7E">
              <w:rPr>
                <w:spacing w:val="-4"/>
                <w:sz w:val="24"/>
              </w:rPr>
              <w:t>4.14.01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pStyle w:val="ListParagraph"/>
              <w:numPr>
                <w:ilvl w:val="0"/>
                <w:numId w:val="2"/>
              </w:numPr>
              <w:spacing w:after="200" w:line="276" w:lineRule="auto"/>
              <w:ind w:left="175" w:hanging="142"/>
              <w:jc w:val="both"/>
              <w:rPr>
                <w:rFonts w:cs="Times New Roman"/>
                <w:spacing w:val="-4"/>
                <w:sz w:val="24"/>
                <w:szCs w:val="24"/>
              </w:rPr>
            </w:pPr>
            <w:r w:rsidRPr="00C90D7E">
              <w:rPr>
                <w:rFonts w:cs="Times New Roman"/>
                <w:sz w:val="24"/>
                <w:szCs w:val="24"/>
              </w:rPr>
              <w:t>Tổng hợp ý kiến của giảng viên, sinh viên về giáo trình đào tạo.</w:t>
            </w:r>
          </w:p>
        </w:tc>
      </w:tr>
      <w:tr w:rsidR="0077140E" w:rsidRPr="00C90D7E" w:rsidTr="00BA2132">
        <w:tc>
          <w:tcPr>
            <w:tcW w:w="709" w:type="dxa"/>
            <w:vAlign w:val="center"/>
          </w:tcPr>
          <w:p w:rsidR="0077140E" w:rsidRPr="00C90D7E" w:rsidRDefault="0077140E" w:rsidP="0077140E">
            <w:pPr>
              <w:spacing w:after="100" w:line="288" w:lineRule="auto"/>
              <w:ind w:firstLine="0"/>
              <w:jc w:val="center"/>
              <w:rPr>
                <w:b/>
                <w:sz w:val="24"/>
              </w:rPr>
            </w:pPr>
          </w:p>
        </w:tc>
        <w:tc>
          <w:tcPr>
            <w:tcW w:w="709" w:type="dxa"/>
            <w:vAlign w:val="center"/>
          </w:tcPr>
          <w:p w:rsidR="0077140E" w:rsidRPr="00C90D7E" w:rsidRDefault="0077140E" w:rsidP="0077140E">
            <w:pPr>
              <w:spacing w:after="100" w:line="288" w:lineRule="auto"/>
              <w:ind w:firstLine="0"/>
              <w:jc w:val="center"/>
              <w:rPr>
                <w:b/>
                <w:sz w:val="24"/>
              </w:rPr>
            </w:pPr>
          </w:p>
        </w:tc>
        <w:tc>
          <w:tcPr>
            <w:tcW w:w="896" w:type="dxa"/>
            <w:vAlign w:val="center"/>
          </w:tcPr>
          <w:p w:rsidR="0077140E" w:rsidRPr="00C90D7E" w:rsidRDefault="00754FAF" w:rsidP="00BA2132">
            <w:pPr>
              <w:spacing w:after="100" w:line="288" w:lineRule="auto"/>
              <w:ind w:firstLine="0"/>
              <w:jc w:val="center"/>
              <w:rPr>
                <w:b/>
                <w:sz w:val="24"/>
              </w:rPr>
            </w:pPr>
            <w:r w:rsidRPr="00C90D7E">
              <w:rPr>
                <w:b/>
                <w:sz w:val="24"/>
              </w:rPr>
              <w:t>4.15</w:t>
            </w:r>
          </w:p>
        </w:tc>
        <w:tc>
          <w:tcPr>
            <w:tcW w:w="1230" w:type="dxa"/>
            <w:vAlign w:val="center"/>
          </w:tcPr>
          <w:p w:rsidR="0077140E" w:rsidRPr="00C90D7E" w:rsidRDefault="0077140E" w:rsidP="00BA2132">
            <w:pPr>
              <w:ind w:firstLine="0"/>
              <w:jc w:val="center"/>
              <w:rPr>
                <w:spacing w:val="-4"/>
                <w:sz w:val="24"/>
              </w:rPr>
            </w:pPr>
            <w:r w:rsidRPr="00C90D7E">
              <w:rPr>
                <w:spacing w:val="-4"/>
                <w:sz w:val="24"/>
              </w:rPr>
              <w:t>4.15.01</w:t>
            </w:r>
          </w:p>
        </w:tc>
        <w:tc>
          <w:tcPr>
            <w:tcW w:w="1276" w:type="dxa"/>
            <w:vAlign w:val="center"/>
          </w:tcPr>
          <w:p w:rsidR="0077140E" w:rsidRPr="00C90D7E" w:rsidRDefault="0077140E" w:rsidP="0077140E">
            <w:pPr>
              <w:ind w:firstLine="0"/>
              <w:rPr>
                <w:spacing w:val="-4"/>
                <w:sz w:val="24"/>
              </w:rPr>
            </w:pPr>
          </w:p>
        </w:tc>
        <w:tc>
          <w:tcPr>
            <w:tcW w:w="8079" w:type="dxa"/>
            <w:vAlign w:val="center"/>
          </w:tcPr>
          <w:p w:rsidR="0077140E" w:rsidRPr="00C90D7E" w:rsidRDefault="0077140E" w:rsidP="000431A6">
            <w:pPr>
              <w:ind w:firstLine="0"/>
              <w:jc w:val="both"/>
              <w:rPr>
                <w:sz w:val="24"/>
              </w:rPr>
            </w:pPr>
            <w:r w:rsidRPr="00C90D7E">
              <w:rPr>
                <w:sz w:val="24"/>
              </w:rPr>
              <w:t>- Báo cáo về giáo trình đào tạo được bổ sung điều chỉnh</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r w:rsidRPr="00C90D7E">
              <w:rPr>
                <w:b/>
                <w:sz w:val="24"/>
              </w:rPr>
              <w:t>5</w:t>
            </w:r>
          </w:p>
        </w:tc>
        <w:tc>
          <w:tcPr>
            <w:tcW w:w="709" w:type="dxa"/>
            <w:vAlign w:val="center"/>
          </w:tcPr>
          <w:p w:rsidR="001F186D" w:rsidRPr="00C90D7E" w:rsidRDefault="001F186D" w:rsidP="0077140E">
            <w:pPr>
              <w:spacing w:after="100" w:line="288" w:lineRule="auto"/>
              <w:ind w:firstLine="0"/>
              <w:jc w:val="center"/>
              <w:rPr>
                <w:b/>
                <w:sz w:val="24"/>
              </w:rPr>
            </w:pPr>
            <w:r w:rsidRPr="00C90D7E">
              <w:rPr>
                <w:b/>
                <w:sz w:val="24"/>
              </w:rPr>
              <w:t>5</w:t>
            </w: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5.1</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5. 1.01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Quyết  định số 27/2011/QĐ-UBND của UBND tỉnh Phú Thọ về việc phê duyệt quy hoạch phát triển nguồn nhân lực tỉnh Phú Thọ giai đoạn 2011-2020. Ngày 28/12/2011</w:t>
            </w:r>
          </w:p>
          <w:p w:rsidR="001F186D" w:rsidRPr="00C90D7E" w:rsidRDefault="001F186D" w:rsidP="000431A6">
            <w:pPr>
              <w:spacing w:line="240" w:lineRule="auto"/>
              <w:ind w:firstLine="0"/>
              <w:jc w:val="both"/>
              <w:rPr>
                <w:sz w:val="24"/>
              </w:rPr>
            </w:pPr>
            <w:r w:rsidRPr="00C90D7E">
              <w:rPr>
                <w:sz w:val="24"/>
              </w:rPr>
              <w:t>- Quyết định số 26/2011/QĐ-UBND của UBND tỉnh Phú Thọ về việc phê duyệt quy hoạch phát triển giáo dục và đào tạo tỉnh Phú Thọ giai đoạn 2011-2020.</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quyết định giao đất và bìa đỏ quyền sử dụng đất của nhà trường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5.2</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5.2.01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Tiêu chuẩn Quốc gia TCVN 9210:2012 về Trường dạy nghề, tiêu chuẩn thiết kế</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p>
        </w:tc>
        <w:tc>
          <w:tcPr>
            <w:tcW w:w="1276" w:type="dxa"/>
            <w:vAlign w:val="center"/>
          </w:tcPr>
          <w:p w:rsidR="001F186D" w:rsidRPr="00C90D7E" w:rsidRDefault="001F186D" w:rsidP="001F186D">
            <w:pPr>
              <w:spacing w:line="240" w:lineRule="auto"/>
              <w:ind w:firstLine="0"/>
              <w:rPr>
                <w:sz w:val="24"/>
              </w:rPr>
            </w:pPr>
            <w:r w:rsidRPr="00C90D7E">
              <w:rPr>
                <w:sz w:val="24"/>
              </w:rPr>
              <w:t>5.2.02</w:t>
            </w:r>
          </w:p>
        </w:tc>
        <w:tc>
          <w:tcPr>
            <w:tcW w:w="8079" w:type="dxa"/>
            <w:vAlign w:val="center"/>
          </w:tcPr>
          <w:p w:rsidR="001F186D" w:rsidRPr="00C90D7E" w:rsidRDefault="001F186D" w:rsidP="000431A6">
            <w:pPr>
              <w:spacing w:line="240" w:lineRule="auto"/>
              <w:ind w:firstLine="0"/>
              <w:jc w:val="both"/>
              <w:rPr>
                <w:sz w:val="24"/>
              </w:rPr>
            </w:pPr>
            <w:r w:rsidRPr="00C90D7E">
              <w:rPr>
                <w:sz w:val="24"/>
              </w:rPr>
              <w:t>- Bản vẽ quy hoạch tổng thể nhà trường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5.3</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5.3.01</w:t>
            </w:r>
          </w:p>
          <w:p w:rsidR="001F186D" w:rsidRPr="00C90D7E" w:rsidRDefault="001F186D" w:rsidP="00BA2132">
            <w:pPr>
              <w:spacing w:line="240" w:lineRule="auto"/>
              <w:ind w:firstLine="0"/>
              <w:jc w:val="center"/>
              <w:rPr>
                <w:sz w:val="24"/>
              </w:rPr>
            </w:pP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xml:space="preserve">- </w:t>
            </w:r>
            <w:r w:rsidRPr="00C90D7E">
              <w:rPr>
                <w:sz w:val="24"/>
                <w:lang w:val="pt-BR"/>
              </w:rPr>
              <w:t>Biểu thống kê số lượng giảng đường, phòng thực hành thí nghiệm và cơ sở vật chất khác phục vụ dạy và học từ năm học 2015-2016.</w:t>
            </w:r>
            <w:r w:rsidRPr="00C90D7E">
              <w:rPr>
                <w:sz w:val="24"/>
              </w:rPr>
              <w:t xml:space="preserve"> </w:t>
            </w:r>
          </w:p>
          <w:p w:rsidR="001F186D" w:rsidRPr="00C90D7E" w:rsidRDefault="001F186D" w:rsidP="000431A6">
            <w:pPr>
              <w:spacing w:line="240" w:lineRule="auto"/>
              <w:ind w:firstLine="0"/>
              <w:jc w:val="both"/>
              <w:rPr>
                <w:sz w:val="24"/>
                <w:lang w:val="pt-BR"/>
              </w:rPr>
            </w:pPr>
            <w:r w:rsidRPr="00C90D7E">
              <w:rPr>
                <w:sz w:val="24"/>
                <w:lang w:val="pt-BR"/>
              </w:rPr>
              <w:t>- Báo cáo thống kê số lượng và diện tích phòng học, phòng thực hành</w:t>
            </w:r>
          </w:p>
          <w:p w:rsidR="001F186D" w:rsidRPr="00C90D7E" w:rsidRDefault="001F186D" w:rsidP="000431A6">
            <w:pPr>
              <w:spacing w:line="240" w:lineRule="auto"/>
              <w:ind w:firstLine="0"/>
              <w:jc w:val="both"/>
              <w:rPr>
                <w:sz w:val="24"/>
                <w:lang w:val="pt-BR"/>
              </w:rPr>
            </w:pPr>
            <w:r w:rsidRPr="00C90D7E">
              <w:rPr>
                <w:sz w:val="24"/>
                <w:lang w:val="pt-BR"/>
              </w:rPr>
              <w:t>- Báo cáo thống kê số lượng và diện tích phòng làm việc</w:t>
            </w:r>
          </w:p>
          <w:p w:rsidR="001F186D" w:rsidRPr="00C90D7E" w:rsidRDefault="001F186D" w:rsidP="000431A6">
            <w:pPr>
              <w:spacing w:line="240" w:lineRule="auto"/>
              <w:ind w:firstLine="0"/>
              <w:jc w:val="both"/>
              <w:rPr>
                <w:sz w:val="24"/>
                <w:lang w:val="pt-BR"/>
              </w:rPr>
            </w:pPr>
            <w:r w:rsidRPr="00C90D7E">
              <w:rPr>
                <w:sz w:val="24"/>
                <w:lang w:val="pt-BR"/>
              </w:rPr>
              <w:t>- Báo cáo thống kê số lượng và diện tích phòng máy</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5.4</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5.4.01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Hồ sơ, hợp đồng cấp điện cho nhà trường</w:t>
            </w:r>
          </w:p>
          <w:p w:rsidR="001F186D" w:rsidRPr="00C90D7E" w:rsidRDefault="001F186D" w:rsidP="000431A6">
            <w:pPr>
              <w:spacing w:line="240" w:lineRule="auto"/>
              <w:ind w:firstLine="0"/>
              <w:jc w:val="both"/>
              <w:rPr>
                <w:sz w:val="24"/>
              </w:rPr>
            </w:pPr>
            <w:r w:rsidRPr="00C90D7E">
              <w:rPr>
                <w:sz w:val="24"/>
              </w:rPr>
              <w:t>- Kế hoạch kiểm tra, biên bản kiểm tra, kế hoạch bảo dưỡng hệ thống điện</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5.4.02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Hồ sơ các gói thầu về hệ thống đường nội bộ</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5.4.03</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văn bản bảo trì hệ thống điện, bảo dưỡng hệ thông thang máy</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5.4.04</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Hồ sơ, hợp đồng cấp nước cho nhà trường</w:t>
            </w:r>
          </w:p>
          <w:p w:rsidR="001F186D" w:rsidRPr="00C90D7E" w:rsidRDefault="001F186D" w:rsidP="000431A6">
            <w:pPr>
              <w:spacing w:line="240" w:lineRule="auto"/>
              <w:ind w:firstLine="0"/>
              <w:jc w:val="both"/>
              <w:rPr>
                <w:sz w:val="24"/>
              </w:rPr>
            </w:pPr>
            <w:r w:rsidRPr="00C90D7E">
              <w:rPr>
                <w:sz w:val="24"/>
              </w:rPr>
              <w:t>- Kế hoạch kiểm tra, biên bản kiểm tra, kế hoạch bảo dưỡng hệ thống cấp nước</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5.4.05</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Hồ sơ thiết kế hệ thống phòng cháy chữa cháy các công trình của nhà trường</w:t>
            </w:r>
          </w:p>
          <w:p w:rsidR="001F186D" w:rsidRPr="00C90D7E" w:rsidRDefault="001F186D" w:rsidP="000431A6">
            <w:pPr>
              <w:spacing w:line="240" w:lineRule="auto"/>
              <w:ind w:firstLine="0"/>
              <w:jc w:val="both"/>
              <w:rPr>
                <w:sz w:val="24"/>
              </w:rPr>
            </w:pPr>
            <w:r w:rsidRPr="00C90D7E">
              <w:rPr>
                <w:sz w:val="24"/>
              </w:rPr>
              <w:t>- Kế hoạch tập huấn, diễn tập phòng cháy chữa cháy</w:t>
            </w:r>
          </w:p>
          <w:p w:rsidR="001F186D" w:rsidRPr="00C90D7E" w:rsidRDefault="001F186D" w:rsidP="000431A6">
            <w:pPr>
              <w:spacing w:line="240" w:lineRule="auto"/>
              <w:ind w:firstLine="0"/>
              <w:jc w:val="both"/>
              <w:rPr>
                <w:sz w:val="24"/>
              </w:rPr>
            </w:pPr>
            <w:r w:rsidRPr="00C90D7E">
              <w:rPr>
                <w:sz w:val="24"/>
              </w:rPr>
              <w:t>- Nội quy phòng cháy và bảng kê các thiết bị dụng cụ phục vụ hoạt động phòng cháy, chữa cháy.</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5.5</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5.5.01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Hồ sơ Tòa nhà Fushico, Trung tâm Văn hóa Fushico và công trình khác.</w:t>
            </w:r>
          </w:p>
          <w:p w:rsidR="001F186D" w:rsidRPr="00C90D7E" w:rsidRDefault="001F186D" w:rsidP="000431A6">
            <w:pPr>
              <w:spacing w:line="240" w:lineRule="auto"/>
              <w:ind w:firstLine="0"/>
              <w:jc w:val="both"/>
              <w:rPr>
                <w:sz w:val="24"/>
              </w:rPr>
            </w:pPr>
            <w:r w:rsidRPr="00C90D7E">
              <w:rPr>
                <w:sz w:val="24"/>
              </w:rPr>
              <w:t>- Bảng thống kê số lượng diện tích các phòng học, phòng thực hành phục vụ đào tạo</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5.5.02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Danh mục thiết bị dào tạo tại các phòng học, phòng thí nghiệm, xưởng thực hành</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5.5.03</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xml:space="preserve">Báo cáo mức độ đáp ứng về số lượng phòng học, phòng thực hành </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5.5.04</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Hồ sơ hợp đồng kết nối mạng</w:t>
            </w:r>
          </w:p>
          <w:p w:rsidR="001F186D" w:rsidRPr="00C90D7E" w:rsidRDefault="001F186D" w:rsidP="000431A6">
            <w:pPr>
              <w:spacing w:line="240" w:lineRule="auto"/>
              <w:ind w:firstLine="0"/>
              <w:jc w:val="both"/>
              <w:rPr>
                <w:sz w:val="24"/>
              </w:rPr>
            </w:pPr>
            <w:r w:rsidRPr="00C90D7E">
              <w:rPr>
                <w:sz w:val="24"/>
              </w:rPr>
              <w:t>- Danh mục các phần mềm chuyên dụng tại trường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5.5.05</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báo cáo về số lượng máy tính phục vụ giảng dạy, học tập và công tác điều hành quản lý</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5.6</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5.6.01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 hoạch và biên bản kiểm kê tài sản của từng đơn vị hàng năm</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5.6.02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 hoạch bảo trì, bảo dưỡng thiết bị hàng năm</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5.6.03</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 hoạch chương trình tập huấn sử dụng thiết bị đào tạo</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5.7</w:t>
            </w:r>
          </w:p>
        </w:tc>
        <w:tc>
          <w:tcPr>
            <w:tcW w:w="1230" w:type="dxa"/>
            <w:vAlign w:val="center"/>
          </w:tcPr>
          <w:p w:rsidR="001F186D" w:rsidRPr="00C90D7E" w:rsidRDefault="001F186D" w:rsidP="00BA2132">
            <w:pPr>
              <w:spacing w:line="240" w:lineRule="auto"/>
              <w:ind w:firstLine="0"/>
              <w:jc w:val="center"/>
              <w:rPr>
                <w:sz w:val="24"/>
              </w:rPr>
            </w:pPr>
          </w:p>
          <w:p w:rsidR="001F186D" w:rsidRPr="00C90D7E" w:rsidRDefault="001F186D" w:rsidP="00BA2132">
            <w:pPr>
              <w:spacing w:line="240" w:lineRule="auto"/>
              <w:ind w:firstLine="0"/>
              <w:jc w:val="center"/>
              <w:rPr>
                <w:sz w:val="24"/>
              </w:rPr>
            </w:pPr>
            <w:r w:rsidRPr="00C90D7E">
              <w:rPr>
                <w:sz w:val="24"/>
              </w:rPr>
              <w:t>5.7.01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xml:space="preserve">- Nội quy giảng đường </w:t>
            </w:r>
          </w:p>
          <w:p w:rsidR="001F186D" w:rsidRPr="00C90D7E" w:rsidRDefault="001F186D" w:rsidP="000431A6">
            <w:pPr>
              <w:spacing w:line="240" w:lineRule="auto"/>
              <w:ind w:firstLine="0"/>
              <w:jc w:val="both"/>
              <w:rPr>
                <w:sz w:val="24"/>
              </w:rPr>
            </w:pPr>
            <w:r w:rsidRPr="00C90D7E">
              <w:rPr>
                <w:sz w:val="24"/>
              </w:rPr>
              <w:t>- Nội quy phòng thí nghiệm</w:t>
            </w:r>
          </w:p>
          <w:p w:rsidR="001F186D" w:rsidRPr="00C90D7E" w:rsidRDefault="001F186D" w:rsidP="000431A6">
            <w:pPr>
              <w:spacing w:line="240" w:lineRule="auto"/>
              <w:ind w:firstLine="0"/>
              <w:jc w:val="both"/>
              <w:rPr>
                <w:sz w:val="24"/>
              </w:rPr>
            </w:pPr>
            <w:r w:rsidRPr="00C90D7E">
              <w:rPr>
                <w:sz w:val="24"/>
              </w:rPr>
              <w:t>- Nội quy phòng máy</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5.7.02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xml:space="preserve"> - Nhật ký, sổ sách theo dõi việc sử dụng các phòng học, phòng</w:t>
            </w:r>
          </w:p>
          <w:p w:rsidR="001F186D" w:rsidRPr="00C90D7E" w:rsidRDefault="001F186D" w:rsidP="000431A6">
            <w:pPr>
              <w:spacing w:line="240" w:lineRule="auto"/>
              <w:ind w:firstLine="0"/>
              <w:jc w:val="both"/>
              <w:rPr>
                <w:sz w:val="24"/>
              </w:rPr>
            </w:pPr>
            <w:r w:rsidRPr="00C90D7E">
              <w:rPr>
                <w:sz w:val="24"/>
              </w:rPr>
              <w:t xml:space="preserve">thực hành, thí nghiệm, phòng máy. </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r w:rsidRPr="00C90D7E">
              <w:rPr>
                <w:b/>
                <w:sz w:val="24"/>
              </w:rPr>
              <w:t>5.8</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5.8.01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Danh mục thiết bị tại các phòng thực hành, thí nghiệm theo yêu cầu của các chương trình đào tạo;</w:t>
            </w:r>
          </w:p>
          <w:p w:rsidR="001F186D" w:rsidRPr="00C90D7E" w:rsidRDefault="001F186D" w:rsidP="000431A6">
            <w:pPr>
              <w:spacing w:line="240" w:lineRule="auto"/>
              <w:ind w:firstLine="0"/>
              <w:jc w:val="both"/>
              <w:rPr>
                <w:sz w:val="24"/>
              </w:rPr>
            </w:pPr>
            <w:r w:rsidRPr="00C90D7E">
              <w:rPr>
                <w:sz w:val="24"/>
              </w:rPr>
              <w:t>- Danh mục thiết bị tại các giảng đường;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5.8.02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Bảng thống kê số lượng học sinh, sinh viên</w:t>
            </w:r>
          </w:p>
          <w:p w:rsidR="001F186D" w:rsidRPr="00C90D7E" w:rsidRDefault="001F186D" w:rsidP="000431A6">
            <w:pPr>
              <w:spacing w:line="240" w:lineRule="auto"/>
              <w:ind w:firstLine="0"/>
              <w:jc w:val="both"/>
              <w:rPr>
                <w:sz w:val="24"/>
              </w:rPr>
            </w:pPr>
            <w:r w:rsidRPr="00C90D7E">
              <w:rPr>
                <w:sz w:val="24"/>
              </w:rPr>
              <w:t>- Kế hoạch học tập hàng kỳ hàng năm</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5.8.03</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Sổ theo dõi tài sản cố định của nhà trường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5.10</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5.10.01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Quyết định thành lập đoàn kiểm tra, kế hoạch kiểm tra, biên bản kiểm tra thiết bị đào tạo</w:t>
            </w:r>
          </w:p>
          <w:p w:rsidR="001F186D" w:rsidRPr="00C90D7E" w:rsidRDefault="001F186D" w:rsidP="000431A6">
            <w:pPr>
              <w:spacing w:line="240" w:lineRule="auto"/>
              <w:ind w:firstLine="0"/>
              <w:jc w:val="both"/>
              <w:rPr>
                <w:sz w:val="24"/>
              </w:rPr>
            </w:pPr>
            <w:r w:rsidRPr="00C90D7E">
              <w:rPr>
                <w:sz w:val="24"/>
              </w:rPr>
              <w:t>- Kế hoạch sửa chữa, bảo dưỡng, mua mới thiết bị</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5.10.02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Kết quả phỏng vấn cán bộ quản lý, giảng viên và HSSV về hiệu quả sử dụng thiết bị dạy học</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5.11</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5.11.01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biên bản xác nhận bảo trì, bảo dưỡng;</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5.11.02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Biên bản bàn giao tài sản</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5.12</w:t>
            </w:r>
          </w:p>
        </w:tc>
        <w:tc>
          <w:tcPr>
            <w:tcW w:w="1230" w:type="dxa"/>
            <w:vAlign w:val="center"/>
          </w:tcPr>
          <w:p w:rsidR="001F186D" w:rsidRPr="00C90D7E" w:rsidRDefault="001F186D" w:rsidP="00BA2132">
            <w:pPr>
              <w:spacing w:line="240" w:lineRule="auto"/>
              <w:ind w:firstLine="0"/>
              <w:jc w:val="center"/>
              <w:rPr>
                <w:sz w:val="24"/>
              </w:rPr>
            </w:pPr>
          </w:p>
          <w:p w:rsidR="001F186D" w:rsidRPr="00C90D7E" w:rsidRDefault="001F186D" w:rsidP="00BA2132">
            <w:pPr>
              <w:spacing w:line="240" w:lineRule="auto"/>
              <w:ind w:firstLine="0"/>
              <w:jc w:val="center"/>
              <w:rPr>
                <w:sz w:val="24"/>
              </w:rPr>
            </w:pPr>
            <w:r w:rsidRPr="00C90D7E">
              <w:rPr>
                <w:sz w:val="24"/>
              </w:rPr>
              <w:t>5.12.01</w:t>
            </w:r>
          </w:p>
          <w:p w:rsidR="001F186D" w:rsidRPr="00C90D7E" w:rsidRDefault="001F186D" w:rsidP="00BA2132">
            <w:pPr>
              <w:spacing w:line="240" w:lineRule="auto"/>
              <w:ind w:firstLine="0"/>
              <w:jc w:val="center"/>
              <w:rPr>
                <w:sz w:val="24"/>
              </w:rPr>
            </w:pP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văn bản quy định định mức tiêu hao vật tư trong đào tạo</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5.12.02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Sổ sách theo dõi cấp phát vật tư cho đào tạo theo quy định;</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5.13</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5.13.01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Báo cáo số liệu tài liệu thư viện</w:t>
            </w:r>
          </w:p>
          <w:p w:rsidR="001F186D" w:rsidRPr="00C90D7E" w:rsidRDefault="001F186D" w:rsidP="000431A6">
            <w:pPr>
              <w:spacing w:line="240" w:lineRule="auto"/>
              <w:ind w:firstLine="0"/>
              <w:jc w:val="both"/>
              <w:rPr>
                <w:sz w:val="24"/>
              </w:rPr>
            </w:pPr>
            <w:r w:rsidRPr="00C90D7E">
              <w:rPr>
                <w:sz w:val="24"/>
              </w:rPr>
              <w:t>- Sổ theo dõi trang thiết bị Thư viện</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5.13.02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Danh mục tài liệu bổ sung mới hàng năm</w:t>
            </w:r>
          </w:p>
          <w:p w:rsidR="001F186D" w:rsidRPr="00C90D7E" w:rsidRDefault="001F186D" w:rsidP="000431A6">
            <w:pPr>
              <w:spacing w:line="240" w:lineRule="auto"/>
              <w:ind w:firstLine="0"/>
              <w:jc w:val="both"/>
              <w:rPr>
                <w:sz w:val="24"/>
              </w:rPr>
            </w:pPr>
            <w:r w:rsidRPr="00C90D7E">
              <w:rPr>
                <w:sz w:val="24"/>
              </w:rPr>
              <w:t>- Danh mục đầu sách và tài liệu tham khảo, số lượng bản sách cho chương trình đào tạo Cao đẳng Dược, Cao đẳng Điều dưỡng.</w:t>
            </w:r>
          </w:p>
          <w:p w:rsidR="001F186D" w:rsidRPr="00C90D7E" w:rsidRDefault="001F186D" w:rsidP="000431A6">
            <w:pPr>
              <w:spacing w:line="240" w:lineRule="auto"/>
              <w:ind w:firstLine="0"/>
              <w:jc w:val="both"/>
              <w:rPr>
                <w:sz w:val="24"/>
              </w:rPr>
            </w:pPr>
            <w:r w:rsidRPr="00C90D7E">
              <w:rPr>
                <w:sz w:val="24"/>
              </w:rPr>
              <w:t>- Danh mục giáo trình đào tạo cao đẳng Dược, Cao đẳng Điều dưỡng, Hình ảnh Y học, Xét nghiệm, Hộ sinh.</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5.14</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5.14.01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Hợp đồng và chuyển giao phần mềm quản lý thư viện Libol 60</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5.14.02</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Các công văn gửi khoa, bộ môn về việc bổ sung tài liệu</w:t>
            </w:r>
          </w:p>
          <w:p w:rsidR="001F186D" w:rsidRPr="00C90D7E" w:rsidRDefault="001F186D" w:rsidP="000431A6">
            <w:pPr>
              <w:spacing w:line="240" w:lineRule="auto"/>
              <w:ind w:firstLine="0"/>
              <w:jc w:val="both"/>
              <w:rPr>
                <w:sz w:val="24"/>
              </w:rPr>
            </w:pPr>
            <w:r w:rsidRPr="00C90D7E">
              <w:rPr>
                <w:sz w:val="24"/>
              </w:rPr>
              <w:t>- Công văn xin thụ hưởng sách của các dự án nhà nước và quốc tế</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5.14.03</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 hoạch tập huấn sử dụng thư viện và tra cứu thông tin cho HSSV</w:t>
            </w:r>
          </w:p>
          <w:p w:rsidR="001F186D" w:rsidRPr="00C90D7E" w:rsidRDefault="001F186D" w:rsidP="000431A6">
            <w:pPr>
              <w:spacing w:line="240" w:lineRule="auto"/>
              <w:ind w:firstLine="0"/>
              <w:jc w:val="both"/>
              <w:rPr>
                <w:sz w:val="24"/>
              </w:rPr>
            </w:pPr>
            <w:r w:rsidRPr="00C90D7E">
              <w:rPr>
                <w:sz w:val="24"/>
              </w:rPr>
              <w:t>- Báo cáo kết quả tập huấn sinh viên tại Thư viện, sổ nhật ký Thư viện, phiếu bạn đọc, báo cáo tổng kết năm học</w:t>
            </w:r>
          </w:p>
          <w:p w:rsidR="001F186D" w:rsidRPr="00C90D7E" w:rsidRDefault="001F186D" w:rsidP="000431A6">
            <w:pPr>
              <w:spacing w:line="240" w:lineRule="auto"/>
              <w:ind w:firstLine="0"/>
              <w:jc w:val="both"/>
              <w:rPr>
                <w:sz w:val="24"/>
              </w:rPr>
            </w:pPr>
            <w:r w:rsidRPr="00C90D7E">
              <w:rPr>
                <w:sz w:val="24"/>
              </w:rPr>
              <w:t>- Thống kê số lượng và tỷ lệ độc giả hàng năm</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5.14.04</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Quyêt định ban hành Nội quy Thư viện</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1F186D" w:rsidP="00BA2132">
            <w:pPr>
              <w:spacing w:after="100" w:line="288" w:lineRule="auto"/>
              <w:ind w:firstLine="0"/>
              <w:jc w:val="center"/>
              <w:rPr>
                <w:b/>
                <w:sz w:val="24"/>
              </w:rPr>
            </w:pPr>
          </w:p>
        </w:tc>
        <w:tc>
          <w:tcPr>
            <w:tcW w:w="1230" w:type="dxa"/>
            <w:vAlign w:val="center"/>
          </w:tcPr>
          <w:p w:rsidR="001F186D" w:rsidRPr="00C90D7E" w:rsidRDefault="001F186D" w:rsidP="00BA2132">
            <w:pPr>
              <w:spacing w:line="240" w:lineRule="auto"/>
              <w:ind w:firstLine="0"/>
              <w:jc w:val="center"/>
              <w:rPr>
                <w:sz w:val="24"/>
              </w:rPr>
            </w:pPr>
            <w:r w:rsidRPr="00C90D7E">
              <w:rPr>
                <w:sz w:val="24"/>
              </w:rPr>
              <w:t>5.14.05</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Kế hoạch phỏng vấn, kết quả phỏng vấn CBGV và SV về hiệu qua sử dụng thư viện</w:t>
            </w:r>
          </w:p>
        </w:tc>
      </w:tr>
      <w:tr w:rsidR="001F186D" w:rsidRPr="00C90D7E" w:rsidTr="00BA2132">
        <w:tc>
          <w:tcPr>
            <w:tcW w:w="709" w:type="dxa"/>
            <w:vAlign w:val="center"/>
          </w:tcPr>
          <w:p w:rsidR="001F186D" w:rsidRPr="00C90D7E" w:rsidRDefault="001F186D" w:rsidP="0077140E">
            <w:pPr>
              <w:spacing w:after="100" w:line="288" w:lineRule="auto"/>
              <w:ind w:firstLine="0"/>
              <w:jc w:val="center"/>
              <w:rPr>
                <w:b/>
                <w:sz w:val="24"/>
              </w:rPr>
            </w:pPr>
          </w:p>
        </w:tc>
        <w:tc>
          <w:tcPr>
            <w:tcW w:w="709" w:type="dxa"/>
            <w:vAlign w:val="center"/>
          </w:tcPr>
          <w:p w:rsidR="001F186D" w:rsidRPr="00C90D7E" w:rsidRDefault="001F186D" w:rsidP="0077140E">
            <w:pPr>
              <w:spacing w:after="100" w:line="288" w:lineRule="auto"/>
              <w:ind w:firstLine="0"/>
              <w:jc w:val="center"/>
              <w:rPr>
                <w:b/>
                <w:sz w:val="24"/>
              </w:rPr>
            </w:pPr>
          </w:p>
        </w:tc>
        <w:tc>
          <w:tcPr>
            <w:tcW w:w="896" w:type="dxa"/>
            <w:vAlign w:val="center"/>
          </w:tcPr>
          <w:p w:rsidR="001F186D" w:rsidRPr="00C90D7E" w:rsidRDefault="000B1CEA" w:rsidP="00BA2132">
            <w:pPr>
              <w:spacing w:after="100" w:line="288" w:lineRule="auto"/>
              <w:ind w:firstLine="0"/>
              <w:jc w:val="center"/>
              <w:rPr>
                <w:b/>
                <w:sz w:val="24"/>
              </w:rPr>
            </w:pPr>
            <w:r w:rsidRPr="00C90D7E">
              <w:rPr>
                <w:b/>
                <w:sz w:val="24"/>
              </w:rPr>
              <w:t>5.15</w:t>
            </w:r>
          </w:p>
        </w:tc>
        <w:tc>
          <w:tcPr>
            <w:tcW w:w="1230" w:type="dxa"/>
            <w:vAlign w:val="center"/>
          </w:tcPr>
          <w:p w:rsidR="001F186D" w:rsidRPr="00C90D7E" w:rsidRDefault="001F186D" w:rsidP="00BA2132">
            <w:pPr>
              <w:spacing w:line="240" w:lineRule="auto"/>
              <w:ind w:firstLine="0"/>
              <w:jc w:val="center"/>
              <w:rPr>
                <w:sz w:val="24"/>
              </w:rPr>
            </w:pPr>
            <w:r w:rsidRPr="00C90D7E">
              <w:rPr>
                <w:sz w:val="24"/>
              </w:rPr>
              <w:t>5.15.01</w:t>
            </w:r>
          </w:p>
        </w:tc>
        <w:tc>
          <w:tcPr>
            <w:tcW w:w="1276" w:type="dxa"/>
            <w:vAlign w:val="center"/>
          </w:tcPr>
          <w:p w:rsidR="001F186D" w:rsidRPr="00C90D7E" w:rsidRDefault="001F186D" w:rsidP="001F186D">
            <w:pPr>
              <w:spacing w:line="240" w:lineRule="auto"/>
              <w:ind w:firstLine="0"/>
              <w:rPr>
                <w:sz w:val="24"/>
              </w:rPr>
            </w:pPr>
          </w:p>
        </w:tc>
        <w:tc>
          <w:tcPr>
            <w:tcW w:w="8079" w:type="dxa"/>
            <w:vAlign w:val="center"/>
          </w:tcPr>
          <w:p w:rsidR="001F186D" w:rsidRPr="00C90D7E" w:rsidRDefault="001F186D" w:rsidP="000431A6">
            <w:pPr>
              <w:spacing w:line="240" w:lineRule="auto"/>
              <w:ind w:firstLine="0"/>
              <w:jc w:val="both"/>
              <w:rPr>
                <w:sz w:val="24"/>
              </w:rPr>
            </w:pPr>
            <w:r w:rsidRPr="00C90D7E">
              <w:rPr>
                <w:sz w:val="24"/>
              </w:rPr>
              <w:t>- Danh mục tài liệu điện tử của thư viện</w:t>
            </w:r>
          </w:p>
          <w:p w:rsidR="001F186D" w:rsidRPr="00C90D7E" w:rsidRDefault="001F186D" w:rsidP="000431A6">
            <w:pPr>
              <w:spacing w:line="240" w:lineRule="auto"/>
              <w:ind w:firstLine="0"/>
              <w:jc w:val="both"/>
              <w:rPr>
                <w:sz w:val="24"/>
              </w:rPr>
            </w:pPr>
            <w:r w:rsidRPr="00C90D7E">
              <w:rPr>
                <w:sz w:val="24"/>
              </w:rPr>
              <w:t>- Danh mục giáo trình của nhà trường</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r w:rsidRPr="00C90D7E">
              <w:rPr>
                <w:b/>
                <w:sz w:val="24"/>
              </w:rPr>
              <w:t>6</w:t>
            </w:r>
          </w:p>
        </w:tc>
        <w:tc>
          <w:tcPr>
            <w:tcW w:w="709" w:type="dxa"/>
            <w:vAlign w:val="center"/>
          </w:tcPr>
          <w:p w:rsidR="003C738E" w:rsidRPr="00C90D7E" w:rsidRDefault="003C738E" w:rsidP="0077140E">
            <w:pPr>
              <w:spacing w:after="100" w:line="288" w:lineRule="auto"/>
              <w:ind w:firstLine="0"/>
              <w:jc w:val="center"/>
              <w:rPr>
                <w:b/>
                <w:sz w:val="24"/>
              </w:rPr>
            </w:pPr>
            <w:r w:rsidRPr="00C90D7E">
              <w:rPr>
                <w:b/>
                <w:sz w:val="24"/>
              </w:rPr>
              <w:t>6</w:t>
            </w:r>
          </w:p>
        </w:tc>
        <w:tc>
          <w:tcPr>
            <w:tcW w:w="896" w:type="dxa"/>
            <w:vAlign w:val="center"/>
          </w:tcPr>
          <w:p w:rsidR="003C738E" w:rsidRPr="00C90D7E" w:rsidRDefault="003C738E" w:rsidP="00BA2132">
            <w:pPr>
              <w:spacing w:after="100" w:line="288" w:lineRule="auto"/>
              <w:ind w:firstLine="0"/>
              <w:jc w:val="center"/>
              <w:rPr>
                <w:b/>
                <w:sz w:val="24"/>
              </w:rPr>
            </w:pPr>
            <w:r w:rsidRPr="00C90D7E">
              <w:rPr>
                <w:b/>
                <w:sz w:val="24"/>
              </w:rPr>
              <w:t>6.1</w:t>
            </w:r>
          </w:p>
        </w:tc>
        <w:tc>
          <w:tcPr>
            <w:tcW w:w="1230" w:type="dxa"/>
            <w:vAlign w:val="center"/>
          </w:tcPr>
          <w:p w:rsidR="003C738E" w:rsidRPr="00C90D7E" w:rsidRDefault="003C738E" w:rsidP="00BA2132">
            <w:pPr>
              <w:spacing w:line="240" w:lineRule="auto"/>
              <w:ind w:firstLine="0"/>
              <w:jc w:val="center"/>
              <w:rPr>
                <w:sz w:val="24"/>
              </w:rPr>
            </w:pPr>
            <w:r w:rsidRPr="00C90D7E">
              <w:rPr>
                <w:sz w:val="24"/>
              </w:rPr>
              <w:t>6.1.01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color w:val="000000"/>
                <w:sz w:val="24"/>
                <w:lang w:val="vi-VN"/>
              </w:rPr>
              <w:t xml:space="preserve">Quyết định số 288/QĐ-CĐYD ngày 29/8/2017 </w:t>
            </w:r>
            <w:r w:rsidRPr="00C90D7E">
              <w:rPr>
                <w:color w:val="000000"/>
                <w:sz w:val="24"/>
                <w:lang w:val="vi-VN" w:eastAsia="vi-VN"/>
              </w:rPr>
              <w:t>QĐ ban hành Quy chế trả lương của Trường Cao đẳng Y Dược Phú Thọ</w:t>
            </w:r>
            <w:r w:rsidRPr="00C90D7E">
              <w:rPr>
                <w:color w:val="000000"/>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color w:val="000000"/>
                <w:sz w:val="24"/>
                <w:lang w:val="vi-VN"/>
              </w:rPr>
              <w:t>Quyết định số 702/QĐ-CĐYD ngày 16/10/2017 Về việc</w:t>
            </w:r>
            <w:r w:rsidRPr="00C90D7E">
              <w:rPr>
                <w:color w:val="000000"/>
                <w:sz w:val="24"/>
                <w:lang w:val="vi-VN" w:eastAsia="vi-VN"/>
              </w:rPr>
              <w:t xml:space="preserve"> ban hành Quy định về quản lý hoạt động Khoa học và công nghệ Trường Cao đẳng Y Dược Phú Thọ</w:t>
            </w:r>
            <w:r w:rsidRPr="00C90D7E">
              <w:rPr>
                <w:color w:val="000000"/>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6.1.03</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258/QĐ-CĐYD ngày 21/8/2017 Về việc</w:t>
            </w:r>
            <w:r w:rsidRPr="00C90D7E">
              <w:rPr>
                <w:color w:val="000000"/>
                <w:sz w:val="24"/>
                <w:lang w:val="vi-VN" w:eastAsia="vi-VN"/>
              </w:rPr>
              <w:t xml:space="preserve"> ban hành Quy định về tiêu chuẩn sáng kiến và quy trình xét công nhận sáng kiến của Trường Cao đẳng Y Dược Phú Thọ</w:t>
            </w:r>
            <w:r w:rsidRPr="00C90D7E">
              <w:rPr>
                <w:color w:val="000000"/>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 xml:space="preserve">Quyết định số 940/QĐ-CĐYD ngày 29/11/2017 - </w:t>
            </w:r>
            <w:r w:rsidRPr="00C90D7E">
              <w:rPr>
                <w:color w:val="000000"/>
                <w:sz w:val="24"/>
                <w:lang w:val="vi-VN" w:eastAsia="vi-VN"/>
              </w:rPr>
              <w:t>Quyết định về việc ban hành Quy định về ứng dụng kết quả nghiên cứu Khoa học và Công nghệ của Trường Cao đẳng Y Dược Phú Thọ</w:t>
            </w:r>
            <w:r w:rsidRPr="00C90D7E">
              <w:rPr>
                <w:color w:val="000000"/>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6.1.05</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1048/CĐYD-KHQT ngày 04 tháng 9 năm 2018 về việc đề xuất và đăng ký thực hiện khóa luận tốt nghiệp năm học 2018-2019</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6.1.06</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1327/QĐ-CĐYD ngày 12/11/2018 Về việc giao đề tài khóa luận tốt nghiệp và cán bộ hướng dẫn khoa học cho sinh viên trình độ Cao đẳng năm học 2018-2019</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6.1.07</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lang w:val="vi-VN"/>
              </w:rPr>
            </w:pPr>
            <w:r w:rsidRPr="00C90D7E">
              <w:rPr>
                <w:color w:val="000000"/>
                <w:sz w:val="24"/>
                <w:lang w:val="vi-VN"/>
              </w:rPr>
              <w:t>Quyết định số 796/CĐYD-KHQT ngày 06 tháng 9 năm 2019 về việc đề xuất và đăng ký thực hiện khóa luận tốt nghiệp năm học 2019-2020.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6.1.08</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1026/QĐ-CĐYD ngày</w:t>
            </w:r>
            <w:r w:rsidRPr="00C90D7E">
              <w:rPr>
                <w:color w:val="000000"/>
                <w:sz w:val="24"/>
              </w:rPr>
              <w:t xml:space="preserve"> </w:t>
            </w:r>
            <w:r w:rsidRPr="00C90D7E">
              <w:rPr>
                <w:color w:val="000000"/>
                <w:sz w:val="24"/>
                <w:lang w:val="vi-VN"/>
              </w:rPr>
              <w:t>21/11/2019 Về việc giao đề tài khóa luận tốt nghiệp và cán bộ hướng dẫn khoa học cho sinh viên trình độ Cao đẳng năm học 2019-2020</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6.1.09</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728/CĐYD-KHQT ngày 30 tháng 9 năm 2020 về việc đề xuất và đăng ký thực hiện khóa luận tốt nghiệp năm học 2020-2021</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6.1.10</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Quyết định số 992/QĐ-CĐYD ngày 21/12/2020 Về việc giao đề tài khóa luận tốt nghiệp và cán bộ hướng dẫn khoa học cho sinh viên trình độ Cao đẳng năm học 2020 – 2021</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Đề án xây dựng phòng Thí nghiệm trung tâm thuộc Trung tâm Thí nghiệm</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Công văn số 1462/KH-CĐYD ngày 14 tháng 12  năm 2018 kế hoạch tập huấn "Kỹ năng khai thác thông tin" cho học sinh, sinh viên năm học 2018 – 2019</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6.1.13</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color w:val="000000"/>
                <w:sz w:val="24"/>
                <w:lang w:val="vi-VN"/>
              </w:rPr>
              <w:t>Công văn số 1000/KH-CĐYD ngày 13 tháng 11 năm 2019</w:t>
            </w:r>
            <w:r w:rsidRPr="00C90D7E">
              <w:rPr>
                <w:color w:val="000000"/>
                <w:sz w:val="24"/>
              </w:rPr>
              <w:t xml:space="preserve"> về việc ban hành</w:t>
            </w:r>
            <w:r w:rsidRPr="00C90D7E">
              <w:rPr>
                <w:color w:val="000000"/>
                <w:sz w:val="24"/>
                <w:lang w:val="vi-VN"/>
              </w:rPr>
              <w:t xml:space="preserve"> kế hoạch tập huấn "Kỹ năng kh</w:t>
            </w:r>
            <w:r w:rsidRPr="00C90D7E">
              <w:rPr>
                <w:sz w:val="24"/>
                <w:lang w:val="vi-VN"/>
              </w:rPr>
              <w:t>ai thác thông tin" cho học sinh, sinh viên năm học 2019 – 2020</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color w:val="000000"/>
                <w:sz w:val="24"/>
              </w:rPr>
            </w:pPr>
            <w:r w:rsidRPr="00C90D7E">
              <w:rPr>
                <w:sz w:val="24"/>
                <w:lang w:val="vi-VN"/>
              </w:rPr>
              <w:t>Công văn số: 900/KH-CĐYD</w:t>
            </w:r>
            <w:r w:rsidRPr="00C90D7E">
              <w:rPr>
                <w:sz w:val="24"/>
              </w:rPr>
              <w:t xml:space="preserve"> </w:t>
            </w:r>
            <w:r w:rsidRPr="00C90D7E">
              <w:rPr>
                <w:sz w:val="24"/>
                <w:lang w:val="vi-VN"/>
              </w:rPr>
              <w:t>ngày 03 tháng 12 năm 2020 kế hoạch tập huấn "Kỹ năng khai thác thông tin" cho học sinh, sinh viên năm học 2020 – 2021</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6.1.15</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Công văn số 1031/QĐ- CĐYD ngày 22 tháng 11 năm 2019 về việc kế hoạch tập huấn “Kỹ năng sử dụng công nghệ thông tin trong thực hiện đề tài khóa luận tốt nghiệp</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6.1.16</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 xml:space="preserve">Công văn số 601/CĐYD-KHQT ngày 24 tháng 6 năm 2019 về việc tập huấn lớp “Kỹ năng thu thập, phân tích và xử lý số liệu trong </w:t>
            </w:r>
            <w:r w:rsidRPr="00C90D7E">
              <w:rPr>
                <w:sz w:val="24"/>
              </w:rPr>
              <w:t>nghiên cứu khoa học.</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6.1.17</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Quyết định số 950/QĐ-CĐYD ngày 05/12/2017 </w:t>
            </w:r>
            <w:r w:rsidRPr="00C90D7E">
              <w:rPr>
                <w:sz w:val="24"/>
                <w:lang w:val="vi-VN" w:eastAsia="vi-VN"/>
              </w:rPr>
              <w:t>Quyết định thành lập Trung tâm nghiên cứu và chuyển giao công nghệ Dược</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6.1.18</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Quyết định số - </w:t>
            </w:r>
            <w:r w:rsidRPr="00C90D7E">
              <w:rPr>
                <w:sz w:val="24"/>
                <w:lang w:val="vi-VN" w:eastAsia="vi-VN"/>
              </w:rPr>
              <w:t>901/2017/CNDN ngày 03/7/2017 Chứng nhận đăng ký doanh</w:t>
            </w:r>
            <w:r w:rsidRPr="00C90D7E">
              <w:rPr>
                <w:sz w:val="24"/>
                <w:lang w:eastAsia="vi-VN"/>
              </w:rPr>
              <w:t xml:space="preserve"> </w:t>
            </w:r>
            <w:r w:rsidRPr="00C90D7E">
              <w:rPr>
                <w:sz w:val="24"/>
                <w:lang w:val="vi-VN" w:eastAsia="vi-VN"/>
              </w:rPr>
              <w:lastRenderedPageBreak/>
              <w:t>nghiệp Công ty TNHH Fushico</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6.1.19</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eastAsia="vi-VN"/>
              </w:rPr>
              <w:t>Quyết định số 1254/2017/CNDN ngày 29/8/2017 Chứng nhận đăng ký doanh nghiệp Cty TNHH Fushico</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6.1.20</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eastAsia="vi-VN"/>
              </w:rPr>
            </w:pPr>
            <w:r w:rsidRPr="00C90D7E">
              <w:rPr>
                <w:sz w:val="24"/>
                <w:lang w:val="vi-VN" w:eastAsia="vi-VN"/>
              </w:rPr>
              <w:t>Quyết định số 1060/QĐ-</w:t>
            </w:r>
            <w:r w:rsidRPr="00C90D7E">
              <w:rPr>
                <w:sz w:val="24"/>
                <w:lang w:val="vi-VN"/>
              </w:rPr>
              <w:t xml:space="preserve"> CĐYD</w:t>
            </w:r>
            <w:r w:rsidRPr="00C90D7E">
              <w:rPr>
                <w:sz w:val="24"/>
                <w:lang w:val="vi-VN" w:eastAsia="vi-VN"/>
              </w:rPr>
              <w:t xml:space="preserve"> ngày 06 tháng 9 năm 2018 Về việc về việc bố trí cán bộ sau đào tạo nâng cao</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eastAsia="vi-VN"/>
              </w:rPr>
            </w:pPr>
            <w:r w:rsidRPr="00C90D7E">
              <w:rPr>
                <w:sz w:val="24"/>
                <w:lang w:val="vi-VN" w:eastAsia="vi-VN"/>
              </w:rPr>
              <w:t>Quyết định số 20/QĐ-</w:t>
            </w:r>
            <w:r w:rsidRPr="00C90D7E">
              <w:rPr>
                <w:sz w:val="24"/>
                <w:lang w:val="vi-VN"/>
              </w:rPr>
              <w:t xml:space="preserve"> CĐYD</w:t>
            </w:r>
            <w:r w:rsidRPr="00C90D7E">
              <w:rPr>
                <w:sz w:val="24"/>
                <w:lang w:val="vi-VN" w:eastAsia="vi-VN"/>
              </w:rPr>
              <w:t xml:space="preserve"> ngày 02 tháng 01 năm 2019 </w:t>
            </w:r>
            <w:r w:rsidRPr="00C90D7E">
              <w:rPr>
                <w:sz w:val="24"/>
                <w:lang w:eastAsia="vi-VN"/>
              </w:rPr>
              <w:t>V</w:t>
            </w:r>
            <w:r w:rsidRPr="00C90D7E">
              <w:rPr>
                <w:sz w:val="24"/>
                <w:lang w:val="vi-VN" w:eastAsia="vi-VN"/>
              </w:rPr>
              <w:t>ề việc bố trí cán bộ sau đào tạo nâng cao</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eastAsia="vi-VN"/>
              </w:rPr>
            </w:pPr>
            <w:r w:rsidRPr="00C90D7E">
              <w:rPr>
                <w:sz w:val="24"/>
                <w:lang w:val="vi-VN" w:eastAsia="vi-VN"/>
              </w:rPr>
              <w:t>Quyết định số 454/QĐ-</w:t>
            </w:r>
            <w:r w:rsidRPr="00C90D7E">
              <w:rPr>
                <w:sz w:val="24"/>
                <w:lang w:val="vi-VN"/>
              </w:rPr>
              <w:t xml:space="preserve"> CĐYD</w:t>
            </w:r>
            <w:r w:rsidRPr="00C90D7E">
              <w:rPr>
                <w:sz w:val="24"/>
                <w:lang w:val="vi-VN" w:eastAsia="vi-VN"/>
              </w:rPr>
              <w:t xml:space="preserve"> ngày 02 tháng 5 năm 2018 </w:t>
            </w:r>
            <w:r w:rsidRPr="00C90D7E">
              <w:rPr>
                <w:sz w:val="24"/>
                <w:lang w:eastAsia="vi-VN"/>
              </w:rPr>
              <w:t>V</w:t>
            </w:r>
            <w:r w:rsidRPr="00C90D7E">
              <w:rPr>
                <w:sz w:val="24"/>
                <w:lang w:val="vi-VN" w:eastAsia="vi-VN"/>
              </w:rPr>
              <w:t>ề việc bố trí công tác cán bộ</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6.1.23</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eastAsia="vi-VN"/>
              </w:rPr>
            </w:pPr>
            <w:r w:rsidRPr="00C90D7E">
              <w:rPr>
                <w:sz w:val="24"/>
                <w:lang w:val="vi-VN"/>
              </w:rPr>
              <w:t xml:space="preserve">Công văn số 1158/KH-CĐYD ngày 26/9/2018 </w:t>
            </w:r>
            <w:r w:rsidRPr="00C90D7E">
              <w:rPr>
                <w:sz w:val="24"/>
                <w:lang w:val="vi-VN" w:eastAsia="vi-VN"/>
              </w:rPr>
              <w:t>Kế hoạch hoạt động KH&amp;CN năm học 2018 -2019</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Công văn số 795/KH-CĐYD ngày 06/9/2019 </w:t>
            </w:r>
            <w:r w:rsidRPr="00C90D7E">
              <w:rPr>
                <w:sz w:val="24"/>
                <w:lang w:val="vi-VN" w:eastAsia="vi-VN"/>
              </w:rPr>
              <w:t>Kế hoạch hoạt động KH&amp;CN năm học 2019 -2020</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6.1.25</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Công văn số: 894/KH-CĐYD </w:t>
            </w:r>
            <w:r w:rsidRPr="00C90D7E">
              <w:rPr>
                <w:sz w:val="24"/>
                <w:lang w:val="vi-VN" w:eastAsia="vi-VN"/>
              </w:rPr>
              <w:t>Kế hoạch hoạt động KH&amp;CN năm học 2020 -2021</w:t>
            </w:r>
            <w:r w:rsidRPr="00C90D7E">
              <w:rPr>
                <w:sz w:val="24"/>
                <w:lang w:eastAsia="vi-VN"/>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6.1.26</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thực hiện nhiệm vụ Khoa học và Công nghệ năm học 2018 – 2019</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6.1.27</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thực hiện nhiệm vụ Khoa học và Công nghệ năm học 2019 – 2020</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6.1.28</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thực hiện nhiệm vụ Khoa học và Công nghệ năm học 2020 – 2021</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6.1.29</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Công văn số 2962/QĐ-BTC ngày 14 tháng 11 năm 2019 Quyết định về việc trao giải thưởng cho các tác giả đạt giải Hội thi sáng tạo kỹ thuật tỉnh Phú Thọ năm 2018-2019</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6.1.30</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Công văn số 3461/QĐ-BTC ngày 28 tháng 12 năm 2020 Quyết định về việc trao giải thưởng cho các tác giả đạt giải Hội thi sáng tạo kỹ thuật tỉnh Phú Thọ năm 2020</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6.1.31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Quyết định số 559/QĐKT-KHĐT ngày 14 tháng 06 năm 2019 về việc khen thưởng cho tập thể, cá nhân có thành tích xuất sắc trong hoạt động Khoa học và Công nghệ năm học 2018-2019</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r w:rsidRPr="00C90D7E">
              <w:rPr>
                <w:b/>
                <w:sz w:val="24"/>
              </w:rPr>
              <w:t>6</w:t>
            </w:r>
          </w:p>
        </w:tc>
        <w:tc>
          <w:tcPr>
            <w:tcW w:w="709" w:type="dxa"/>
            <w:vAlign w:val="center"/>
          </w:tcPr>
          <w:p w:rsidR="003C738E" w:rsidRPr="00C90D7E" w:rsidRDefault="003C738E" w:rsidP="0077140E">
            <w:pPr>
              <w:spacing w:after="100" w:line="288" w:lineRule="auto"/>
              <w:ind w:firstLine="0"/>
              <w:jc w:val="center"/>
              <w:rPr>
                <w:b/>
                <w:sz w:val="24"/>
              </w:rPr>
            </w:pPr>
            <w:r w:rsidRPr="00C90D7E">
              <w:rPr>
                <w:b/>
                <w:sz w:val="24"/>
              </w:rPr>
              <w:t>6</w:t>
            </w:r>
          </w:p>
        </w:tc>
        <w:tc>
          <w:tcPr>
            <w:tcW w:w="896" w:type="dxa"/>
            <w:vAlign w:val="center"/>
          </w:tcPr>
          <w:p w:rsidR="003C738E" w:rsidRPr="00C90D7E" w:rsidRDefault="003C738E" w:rsidP="00BA2132">
            <w:pPr>
              <w:spacing w:after="100" w:line="288" w:lineRule="auto"/>
              <w:ind w:firstLine="0"/>
              <w:jc w:val="center"/>
              <w:rPr>
                <w:b/>
                <w:sz w:val="24"/>
              </w:rPr>
            </w:pPr>
            <w:r w:rsidRPr="00C90D7E">
              <w:rPr>
                <w:b/>
                <w:sz w:val="24"/>
              </w:rPr>
              <w:t>6.2</w:t>
            </w:r>
          </w:p>
        </w:tc>
        <w:tc>
          <w:tcPr>
            <w:tcW w:w="1230" w:type="dxa"/>
            <w:vAlign w:val="center"/>
          </w:tcPr>
          <w:p w:rsidR="003C738E" w:rsidRPr="00C90D7E" w:rsidRDefault="003C738E" w:rsidP="00BA2132">
            <w:pPr>
              <w:spacing w:line="240" w:lineRule="auto"/>
              <w:ind w:firstLine="0"/>
              <w:jc w:val="center"/>
              <w:rPr>
                <w:sz w:val="24"/>
              </w:rPr>
            </w:pPr>
            <w:r w:rsidRPr="00C90D7E">
              <w:rPr>
                <w:sz w:val="24"/>
              </w:rPr>
              <w:t>6.2.01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Công văn số 984/CĐYD-KHQT ngày 08/12/2017 về việc đề xuất thực hiện nhiệm vụ KH&amp;CN các cấp.</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Công văn số 733/CĐYD-KHQT ngày 25/6/2018 về việc tham gia giải thưởng </w:t>
            </w:r>
            <w:r w:rsidRPr="00C90D7E">
              <w:rPr>
                <w:sz w:val="24"/>
                <w:lang w:val="vi-VN"/>
              </w:rPr>
              <w:lastRenderedPageBreak/>
              <w:t>KHCN thanh niên quả cầu vàng 2018</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6.2.03</w:t>
            </w:r>
          </w:p>
          <w:p w:rsidR="003C738E" w:rsidRPr="00C90D7E" w:rsidRDefault="003C738E" w:rsidP="00BA2132">
            <w:pPr>
              <w:spacing w:line="240" w:lineRule="auto"/>
              <w:ind w:firstLine="0"/>
              <w:jc w:val="center"/>
              <w:rPr>
                <w:sz w:val="24"/>
              </w:rPr>
            </w:pP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Công văn số 527/CĐYD-KHQT ngày 30/5/2019 về việc đăng ký tham gia Hội thi Sáng tạo Kỹ thuật tỉnh Phú Thọ năm 2018-2019</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Công văn số 734/CĐYD-KHQT ngày 25/6/2018 về việc tham gia Giải thưởng Sáng tạo Khoa học Công nghệ tỉnh Phú Thọ 2018</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722/ CĐYD-KHQT ngày 14/8/2019 về việc đăng ký tham gia Giải thưởng sáng tạo KHCN Việt Nam năm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593/CĐYD-KHQT ngày 21/8/2020 về việc đăng ký tham gia Hội thi Sáng tạo Kỹ thuật tỉnh Phú Thọ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1393/ CĐYD-KHQT ngày 26/11/2018 về việc tham gia Giải thưởng Trần Đại Nghĩa năm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724/CĐYD-KHQT ngày 18/6/2018 về việc đề xuất, đăng ký nhiệm vụ KHCN cấp Tỉnh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6.2.09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194/CĐYD-KHQT ngày 12/3/2019 Về việc đề xuất, đăng ký nhiệm vụ KH&amp;CN cấp cơ sở xin hỗ trợ kinh phí của Sở KH&amp;CN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148/CĐYD-KHQT ngày 14/2/2020 Về việc đề xuất, đăng ký nhiệm vụ KH&amp;CN cấp cơ sở xin hỗ trợ kinh phí của Sở KH&amp;CN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152/CĐYD-KHQT ngày 01/2/2018 Về việc đề xuất, đăng ký nhiệm vụ KH&amp;CN cấp tỉnh năm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172/CĐYD-KHQT ngày 07/3/2019 Về việc đề xuất, đăng ký nhiệm vụ KH&amp;CN cấp tỉnh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6.2.13</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Công văn số 149/CĐYD-KHQT ngày 14/2/2020 Về việc đề xuất, đăng ký nhiệm vụ KH&amp;CN cấp tỉnh năm 2021</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6.2.14</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702</w:t>
            </w:r>
            <w:r w:rsidRPr="00C90D7E">
              <w:rPr>
                <w:b/>
                <w:sz w:val="24"/>
                <w:lang w:val="vi-VN"/>
              </w:rPr>
              <w:t xml:space="preserve">/ </w:t>
            </w:r>
            <w:r w:rsidRPr="00C90D7E">
              <w:rPr>
                <w:sz w:val="24"/>
                <w:lang w:val="vi-VN"/>
              </w:rPr>
              <w:t xml:space="preserve">QĐ-CĐYD </w:t>
            </w:r>
            <w:r w:rsidRPr="00C90D7E">
              <w:rPr>
                <w:iCs/>
                <w:sz w:val="24"/>
                <w:lang w:val="vi-VN"/>
              </w:rPr>
              <w:t xml:space="preserve">ngày 16/10/2017 </w:t>
            </w:r>
            <w:r w:rsidRPr="00C90D7E">
              <w:rPr>
                <w:sz w:val="24"/>
                <w:lang w:val="vi-VN"/>
              </w:rPr>
              <w:t>về việc ban hành Quy định về quản lý hoạt động Khoa học và công nghệ Trường Cao đẳng Y Dược Phú Thọ</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1008/BC-CĐYD ngày 24/8/2018 Báo cáo cáo tổng kết hoạt động khoa học và công nghệ năm học 2017-2018 và phương hướng nhiệm vụ năm học 2018-2019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151/QĐ-KHCN ngày 17 tháng 5 năm 2018 </w:t>
            </w:r>
            <w:r w:rsidRPr="00C90D7E">
              <w:rPr>
                <w:sz w:val="24"/>
                <w:lang w:val="pt-BR"/>
              </w:rPr>
              <w:t>V</w:t>
            </w:r>
            <w:r w:rsidRPr="00C90D7E">
              <w:rPr>
                <w:sz w:val="24"/>
                <w:lang w:val="vi-VN"/>
              </w:rPr>
              <w:t>ề việc hỗ trợ kinh phí sự nghiệp KHCN thực hiện đề tài KHCN cấp cơ sở</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149/QĐ-KHCN ngày 17 tháng 5 năm 2018 </w:t>
            </w:r>
            <w:r w:rsidRPr="00C90D7E">
              <w:rPr>
                <w:sz w:val="24"/>
                <w:lang w:val="pt-BR"/>
              </w:rPr>
              <w:t>V</w:t>
            </w:r>
            <w:r w:rsidRPr="00C90D7E">
              <w:rPr>
                <w:sz w:val="24"/>
                <w:lang w:val="vi-VN"/>
              </w:rPr>
              <w:t xml:space="preserve">ề việc hỗ trợ kinh phí </w:t>
            </w:r>
            <w:r w:rsidRPr="00C90D7E">
              <w:rPr>
                <w:sz w:val="24"/>
                <w:lang w:val="vi-VN"/>
              </w:rPr>
              <w:lastRenderedPageBreak/>
              <w:t>sự nghiệp KHCN thực hiện đề tài KHCN cấp cơ sở</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1087/QĐ-CĐYD ngày 28/12/2017 </w:t>
            </w:r>
            <w:r w:rsidRPr="00C90D7E">
              <w:rPr>
                <w:sz w:val="24"/>
                <w:lang w:val="pt-BR"/>
              </w:rPr>
              <w:t>V</w:t>
            </w:r>
            <w:r w:rsidRPr="00C90D7E">
              <w:rPr>
                <w:sz w:val="24"/>
                <w:lang w:val="vi-VN"/>
              </w:rPr>
              <w:t>ề việc công nhận kết quả nghiệm thu nhiệm vụ cấp trường năm 2018</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6.2.19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148/QĐ-CĐYD ngày 01/02/2018 </w:t>
            </w:r>
            <w:r w:rsidRPr="00C90D7E">
              <w:rPr>
                <w:sz w:val="24"/>
                <w:lang w:val="pt-BR"/>
              </w:rPr>
              <w:t>V</w:t>
            </w:r>
            <w:r w:rsidRPr="00C90D7E">
              <w:rPr>
                <w:sz w:val="24"/>
                <w:lang w:val="vi-VN"/>
              </w:rPr>
              <w:t>ề việc công nhận kết quả nghiệm thu nhiệm vụ cấp trường năm 2018</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831A/QĐ-CĐYD ngày 30.6.2018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Công văn số 724/CĐ YD-KHQT ngày 18/6/2018 Về việc đề xuất, đăng ký nhiệm vụ KHCN cấp tỉnh năm 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Quyết định số 2300/QĐ-UBND ngày 13/9/2018 Về việc phê duyệt danh mục các nhiệm vụ KHCN cấp tỉnh thực hiện mới từ kế hoạch năm 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6.2.23</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Công văn số</w:t>
            </w:r>
            <w:r w:rsidRPr="00C90D7E">
              <w:rPr>
                <w:sz w:val="24"/>
                <w:lang w:val="it-IT"/>
              </w:rPr>
              <w:t xml:space="preserve"> 13/NCD-KH ngày 14/01/2019 Về việc đề xuất nhiệm vụ KH&amp;CN cấp Bộ Y tế năm 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6.2.24</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nl-NL"/>
              </w:rPr>
              <w:t xml:space="preserve">Công văn số </w:t>
            </w:r>
            <w:r w:rsidRPr="00C90D7E">
              <w:rPr>
                <w:sz w:val="24"/>
                <w:lang w:val="it-IT"/>
              </w:rPr>
              <w:t>181/CĐYD ngày 07/3/2019 Về việc đăng ký nhiệm vụ KHCN cấp tỉnh năm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nl-NL"/>
              </w:rPr>
              <w:t xml:space="preserve">Công văn số </w:t>
            </w:r>
            <w:r w:rsidRPr="00C90D7E">
              <w:rPr>
                <w:sz w:val="24"/>
                <w:lang w:val="it-IT"/>
              </w:rPr>
              <w:t>525/CĐYD-KHQT ngày 29/5/2019 Về việc đăng ký nhiệm vụ KHCN cấp tỉnh năm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Quyết định số 2397/QĐ-UBND ngày 25/9/2019 Về việc phê duyệt danh mục các nhiệm vụ KHCN cấp tỉnh thực hiện mới từ kế hoạch năm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320/QĐ-HĐSK ngày 15 tháng 02 năm 2019 của Chủ tịch UBND tỉnh Phú Thọ </w:t>
            </w:r>
            <w:r w:rsidRPr="00C90D7E">
              <w:rPr>
                <w:sz w:val="24"/>
                <w:lang w:val="it-IT"/>
              </w:rPr>
              <w:t>V</w:t>
            </w:r>
            <w:r w:rsidRPr="00C90D7E">
              <w:rPr>
                <w:sz w:val="24"/>
                <w:lang w:val="vi-VN"/>
              </w:rPr>
              <w:t>ề việc công nhận sáng kiến cấp tỉnh năm 2018</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Giấy xác nhận 01/2018/XNKQKHCN ngày 22/8/2018 Về kết quả thực hiện nhiệm vụ KHCN không sử dụng ngân sách nhà nước.</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6.2.29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Báo cáo số 755 /BC-CĐYD ngày 21/8/2019 Báo cáo tổng kết hoạt động khoa học và công nghệ năm học 2018-2019 và phương hướng nhiệm vụ năm học 2019-2020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6.2.30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Quyết định số 2962/QĐ-BTC ngày 14/11/2019 về việc trao giải thưởng cho các tác giả đạt giải tại Hội thi sáng tạo kỹ thuật tỉnh Phú Thọ năm 2018-2019.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nl-NL"/>
              </w:rPr>
              <w:t>Công văn số 14/CV-LHH ngày 05/02/2020 Về việc thông báo kết quả đạt giải tại Hội thi sáng tạo kỹ thuật toàn quốc lần thứ 15.</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980/QĐ-CĐYD ngày 15/8/2018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6.2.33</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1290/QĐ-CĐYD ngày 29/10/2018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6.2.34</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04/QĐ-CĐYD ngày 02/01/2019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254/QĐ – CĐYD ngày 29/3/2019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186/QĐ-CĐYD ngày 11/3/2019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66/QĐ-CĐYD 09/01/2019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73/QĐ-CĐYD ngày 03/5/2019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6.2.39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Quyết định số 45/QĐ-HĐQL-Nafosted ngày 6/3/2020 Về việc phê duyệt danh mục kinh phí đề tài NCCB trong KHTN và KT do Quỹ Phát triển KHCN Quốc gia tài trợ (xét chọn năm 2019-đợt 2.</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Quyết định số 171/QĐ-TCGDNN ngày 20/4/2020 Về việc thành lập Ban chủ nhiệm xây dựng định mức kinh tế-kỹ thuật về đào tạo cho 60 ngành, nghề trình độ cao đẳng, trung cấp năm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Quyết định số 172/QĐ-TCGDNN ngày 20/4/2020 Về việc thành lập Ban chủ nhiệm xây dựng danh mục thiết bị tối thiểu cho 94 ngành, nghề trình độ cao đẳng, trung cấp năm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Quyết định số 64/SKHCN-QLKH ngày 4/2/2020 Về việc nghiệm thu nhiệm vụ KHCN cấp tỉnh.</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6.2.43</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Công văn số </w:t>
            </w:r>
            <w:r w:rsidRPr="00C90D7E">
              <w:rPr>
                <w:sz w:val="24"/>
                <w:lang w:val="it-IT"/>
              </w:rPr>
              <w:t>149/CĐYD-KHQT ngày 14/2/2020 Về việc đăng ký nhiệm vụ KHCN cấp tỉnh năm 2021.</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6.2.44</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Báo cáo số 827/BC-CĐYD ngày 29/10/2020 Báo cáo tổng kết hoạt động khoa học và công nghệ năm học 2019- 2020 và phương hướng nhiệm vụ năm học 2020-202</w:t>
            </w:r>
            <w:r w:rsidRPr="00C90D7E">
              <w:rPr>
                <w:sz w:val="24"/>
                <w:lang w:val="pt-BR"/>
              </w:rPr>
              <w:t>1.</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 xml:space="preserve">Quyết định số 3461/QĐ-BTC ngày 28 tháng 12 năm 2020 của Chủ tịch UBND tỉnh Phú Thọ về việc trao giải thưởng cho các tác giả đạt giải tại Hội thi sáng tạo </w:t>
            </w:r>
            <w:r w:rsidRPr="00C90D7E">
              <w:rPr>
                <w:sz w:val="24"/>
                <w:lang w:val="vi-VN"/>
              </w:rPr>
              <w:lastRenderedPageBreak/>
              <w:t>kỹ thuật tỉnh Phú Thọ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đinh số 226/QĐ-HĐSK ngày 07/02/2019 về việc công nhận sáng kiến cấp tỉnh năm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Quyết định số </w:t>
            </w:r>
            <w:r w:rsidRPr="00C90D7E">
              <w:rPr>
                <w:sz w:val="24"/>
                <w:lang w:val="vi-VN"/>
              </w:rPr>
              <w:t>1271/QĐ-CĐYD ngày 26/12/2019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Quyết định số </w:t>
            </w:r>
            <w:r w:rsidRPr="00C90D7E">
              <w:rPr>
                <w:sz w:val="24"/>
                <w:lang w:val="vi-VN"/>
              </w:rPr>
              <w:t>1282/QĐ-CĐYD ngày 30/12/2020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6.2.49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Quyết định số </w:t>
            </w:r>
            <w:r w:rsidRPr="00C90D7E">
              <w:rPr>
                <w:sz w:val="24"/>
                <w:lang w:val="vi-VN"/>
              </w:rPr>
              <w:t>752/QĐ-CĐYD 08/10/20120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lang w:val="pt-BR"/>
              </w:rPr>
            </w:pPr>
            <w:r w:rsidRPr="00C90D7E">
              <w:rPr>
                <w:sz w:val="24"/>
                <w:lang w:val="pt-BR"/>
              </w:rPr>
              <w:t>6.2.50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Quyết định số </w:t>
            </w:r>
            <w:r w:rsidRPr="00C90D7E">
              <w:rPr>
                <w:sz w:val="24"/>
                <w:lang w:val="vi-VN"/>
              </w:rPr>
              <w:t>1023/QĐ-CĐYD ngày 18/11/2019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178/QĐ-CĐYD ngày 10/3/2020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1023</w:t>
            </w:r>
            <w:r w:rsidRPr="00C90D7E">
              <w:rPr>
                <w:sz w:val="24"/>
                <w:lang w:val="it-IT"/>
              </w:rPr>
              <w:t>A</w:t>
            </w:r>
            <w:r w:rsidRPr="00C90D7E">
              <w:rPr>
                <w:sz w:val="24"/>
                <w:lang w:val="vi-VN"/>
              </w:rPr>
              <w:t>/QĐ-CĐYD ngày 18/11/2019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6.2.53</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1023</w:t>
            </w:r>
            <w:r w:rsidRPr="00C90D7E">
              <w:rPr>
                <w:sz w:val="24"/>
                <w:lang w:val="it-IT"/>
              </w:rPr>
              <w:t>B</w:t>
            </w:r>
            <w:r w:rsidRPr="00C90D7E">
              <w:rPr>
                <w:sz w:val="24"/>
                <w:lang w:val="vi-VN"/>
              </w:rPr>
              <w:t>/QĐ-CĐYD ngày 18/11/2019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6.2.54</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1023</w:t>
            </w:r>
            <w:r w:rsidRPr="00C90D7E">
              <w:rPr>
                <w:sz w:val="24"/>
                <w:lang w:val="it-IT"/>
              </w:rPr>
              <w:t>C</w:t>
            </w:r>
            <w:r w:rsidRPr="00C90D7E">
              <w:rPr>
                <w:sz w:val="24"/>
                <w:lang w:val="vi-VN"/>
              </w:rPr>
              <w:t>/QĐ-CĐYD ngày 18/11/2019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6.2.55</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1023</w:t>
            </w:r>
            <w:r w:rsidRPr="00C90D7E">
              <w:rPr>
                <w:sz w:val="24"/>
                <w:lang w:val="it-IT"/>
              </w:rPr>
              <w:t>D</w:t>
            </w:r>
            <w:r w:rsidRPr="00C90D7E">
              <w:rPr>
                <w:sz w:val="24"/>
                <w:lang w:val="vi-VN"/>
              </w:rPr>
              <w:t>/QĐ-CĐYD ngày 18/11/2019 Về việc công nhận kết quả nghiệm thu nhiệm vụ KHCN cấp trường</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6.2.56</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nl-NL"/>
              </w:rPr>
              <w:t xml:space="preserve">Quyết định số </w:t>
            </w:r>
            <w:r w:rsidRPr="00C90D7E">
              <w:rPr>
                <w:sz w:val="24"/>
                <w:lang w:val="vi-VN"/>
              </w:rPr>
              <w:t>300/QĐ-CĐYD ngày 21/5/2020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6.2.57</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255/QĐ-CĐYD ngày 05/5/2020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6.2.58</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1406/QĐ-CĐYD ngày 29/11/2018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6.2.59</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844/QĐ-CĐYD ngày 19/9/2019 Về việc phê duyệt nhiệm vụ KH&amp;CN cấp trường năm 2019</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6.2.60</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301/QĐ-CĐYD ngày 21/5/2020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6.2.61</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302/QĐ-CĐYD ngày 21/5/2020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lang w:val="pt-BR"/>
              </w:rPr>
              <w:t>6.2.62</w:t>
            </w:r>
          </w:p>
        </w:tc>
        <w:tc>
          <w:tcPr>
            <w:tcW w:w="1276" w:type="dxa"/>
            <w:vAlign w:val="center"/>
          </w:tcPr>
          <w:p w:rsidR="003C738E" w:rsidRPr="00C90D7E" w:rsidRDefault="003C738E" w:rsidP="00C90D7E">
            <w:pPr>
              <w:spacing w:line="240" w:lineRule="auto"/>
              <w:ind w:firstLine="0"/>
              <w:rPr>
                <w:sz w:val="24"/>
                <w:lang w:val="pt-BR"/>
              </w:rPr>
            </w:pPr>
          </w:p>
        </w:tc>
        <w:tc>
          <w:tcPr>
            <w:tcW w:w="8079" w:type="dxa"/>
            <w:vAlign w:val="center"/>
          </w:tcPr>
          <w:p w:rsidR="003C738E" w:rsidRPr="00C90D7E" w:rsidRDefault="003C738E" w:rsidP="000431A6">
            <w:pPr>
              <w:spacing w:line="240" w:lineRule="auto"/>
              <w:ind w:firstLine="0"/>
              <w:jc w:val="both"/>
              <w:rPr>
                <w:sz w:val="24"/>
                <w:lang w:val="pt-BR"/>
              </w:rPr>
            </w:pPr>
            <w:r w:rsidRPr="00C90D7E">
              <w:rPr>
                <w:sz w:val="24"/>
                <w:lang w:val="vi-VN"/>
              </w:rPr>
              <w:t>Quyết định số 01/QĐ-TTNCD ngày 21/2/2020 Về việc phê duyệt nhiệm vụ KH&amp;CN cấp trường năm 2020</w:t>
            </w:r>
            <w:r w:rsidRPr="00C90D7E">
              <w:rPr>
                <w:sz w:val="24"/>
                <w:lang w:val="pt-BR"/>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6.3.01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Bản tin Khoa học số 01/2018</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Bản tin Khoa học số 02/2018.</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6.3.03</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Bản tin Khoa học số 03+04/2018</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Bản tin Khoa học số 0</w:t>
            </w:r>
            <w:r w:rsidRPr="00C90D7E">
              <w:rPr>
                <w:sz w:val="24"/>
              </w:rPr>
              <w:t>1</w:t>
            </w:r>
            <w:r w:rsidRPr="00C90D7E">
              <w:rPr>
                <w:sz w:val="24"/>
                <w:lang w:val="vi-VN"/>
              </w:rPr>
              <w:t>/2019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6.3.05</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Bản tin Khoa học số 0</w:t>
            </w:r>
            <w:r w:rsidRPr="00C90D7E">
              <w:rPr>
                <w:sz w:val="24"/>
              </w:rPr>
              <w:t>2</w:t>
            </w:r>
            <w:r w:rsidRPr="00C90D7E">
              <w:rPr>
                <w:sz w:val="24"/>
                <w:lang w:val="vi-VN"/>
              </w:rPr>
              <w:t>/2019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6.3.06</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Bản tin Khoa học số 0</w:t>
            </w:r>
            <w:r w:rsidRPr="00C90D7E">
              <w:rPr>
                <w:sz w:val="24"/>
              </w:rPr>
              <w:t>3</w:t>
            </w:r>
            <w:r w:rsidRPr="00C90D7E">
              <w:rPr>
                <w:sz w:val="24"/>
                <w:lang w:val="vi-VN"/>
              </w:rPr>
              <w:t>/2019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6.3.07</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 xml:space="preserve">Bản tin Khoa học số </w:t>
            </w:r>
            <w:r w:rsidRPr="00C90D7E">
              <w:rPr>
                <w:sz w:val="24"/>
              </w:rPr>
              <w:t>04</w:t>
            </w:r>
            <w:r w:rsidRPr="00C90D7E">
              <w:rPr>
                <w:sz w:val="24"/>
                <w:lang w:val="vi-VN"/>
              </w:rPr>
              <w:t>/2019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6.3.08</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Bản tin Khoa học số 0</w:t>
            </w:r>
            <w:r w:rsidRPr="00C90D7E">
              <w:rPr>
                <w:sz w:val="24"/>
              </w:rPr>
              <w:t>1</w:t>
            </w:r>
            <w:r w:rsidRPr="00C90D7E">
              <w:rPr>
                <w:sz w:val="24"/>
                <w:lang w:val="vi-VN"/>
              </w:rPr>
              <w:t>/2020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6.3.09</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Bản tin Khoa học số 0</w:t>
            </w:r>
            <w:r w:rsidRPr="00C90D7E">
              <w:rPr>
                <w:sz w:val="24"/>
              </w:rPr>
              <w:t>2</w:t>
            </w:r>
            <w:r w:rsidRPr="00C90D7E">
              <w:rPr>
                <w:sz w:val="24"/>
                <w:lang w:val="vi-VN"/>
              </w:rPr>
              <w:t>/2020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spacing w:line="240" w:lineRule="auto"/>
              <w:ind w:firstLine="0"/>
              <w:jc w:val="center"/>
              <w:rPr>
                <w:sz w:val="24"/>
              </w:rPr>
            </w:pPr>
            <w:r w:rsidRPr="00C90D7E">
              <w:rPr>
                <w:sz w:val="24"/>
              </w:rPr>
              <w:t>6.3.10</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vi-VN"/>
              </w:rPr>
              <w:t xml:space="preserve">Bản tin Khoa học số </w:t>
            </w:r>
            <w:r w:rsidRPr="00C90D7E">
              <w:rPr>
                <w:sz w:val="24"/>
              </w:rPr>
              <w:t>3+4</w:t>
            </w:r>
            <w:r w:rsidRPr="00C90D7E">
              <w:rPr>
                <w:sz w:val="24"/>
                <w:lang w:val="vi-VN"/>
              </w:rPr>
              <w:t>/2020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6.3.11</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số 27/KH-CĐYD ngày 04/01/2018 Kế hoạch tổ chức Hội thảo khoa học năm học 2017-2018</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6.3.12</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số 100/KH-CĐYD ngày 17/01/2019 - Kế hoạch tổ chức Hội thảo khoa học năm 2018-2019</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6.3.13</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Kế hoạch số  729/CĐYD-KHQT ngày 01/10/2020 Kế hoạch tổ chức Hội thảo khoa học năm 2020</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6.3.14</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color w:val="000000"/>
                <w:sz w:val="24"/>
                <w:lang w:val="vi-VN"/>
              </w:rPr>
              <w:t>Kỷ yếu Hội thảo Khoa học chuyên đề Ươm mầm tri thức</w:t>
            </w:r>
            <w:r w:rsidRPr="00C90D7E">
              <w:rPr>
                <w:color w:val="000000"/>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r w:rsidRPr="00C90D7E">
              <w:rPr>
                <w:sz w:val="24"/>
              </w:rPr>
              <w:t>6.3.15</w:t>
            </w:r>
          </w:p>
        </w:tc>
        <w:tc>
          <w:tcPr>
            <w:tcW w:w="1276" w:type="dxa"/>
            <w:vAlign w:val="center"/>
          </w:tcPr>
          <w:p w:rsidR="003C738E" w:rsidRPr="00C90D7E" w:rsidRDefault="003C738E" w:rsidP="00C90D7E">
            <w:pPr>
              <w:spacing w:line="240" w:lineRule="auto"/>
              <w:ind w:firstLine="0"/>
              <w:rPr>
                <w:sz w:val="24"/>
              </w:rPr>
            </w:pPr>
          </w:p>
        </w:tc>
        <w:tc>
          <w:tcPr>
            <w:tcW w:w="8079" w:type="dxa"/>
            <w:vAlign w:val="center"/>
          </w:tcPr>
          <w:p w:rsidR="003C738E" w:rsidRPr="00C90D7E" w:rsidRDefault="003C738E" w:rsidP="000431A6">
            <w:pPr>
              <w:spacing w:line="240" w:lineRule="auto"/>
              <w:ind w:firstLine="0"/>
              <w:jc w:val="both"/>
              <w:rPr>
                <w:sz w:val="24"/>
              </w:rPr>
            </w:pPr>
            <w:r w:rsidRPr="00C90D7E">
              <w:rPr>
                <w:color w:val="000000"/>
                <w:sz w:val="24"/>
                <w:lang w:val="vi-VN"/>
              </w:rPr>
              <w:t xml:space="preserve">Kỷ yếu Hội thảo Khoa học chuyên đề </w:t>
            </w:r>
            <w:r w:rsidRPr="00C90D7E">
              <w:rPr>
                <w:sz w:val="24"/>
                <w:lang w:val="vi-VN"/>
              </w:rPr>
              <w:t>Gắn kết giữa nghiên cứu khoa học với đào tạo tại Fushico</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p>
        </w:tc>
        <w:tc>
          <w:tcPr>
            <w:tcW w:w="1276" w:type="dxa"/>
            <w:vAlign w:val="center"/>
          </w:tcPr>
          <w:p w:rsidR="003C738E" w:rsidRPr="00C90D7E" w:rsidRDefault="003C738E" w:rsidP="00C90D7E">
            <w:pPr>
              <w:spacing w:line="240" w:lineRule="auto"/>
              <w:ind w:firstLine="0"/>
              <w:rPr>
                <w:sz w:val="24"/>
              </w:rPr>
            </w:pPr>
            <w:r w:rsidRPr="00C90D7E">
              <w:rPr>
                <w:sz w:val="24"/>
              </w:rPr>
              <w:t>6.3.10</w:t>
            </w:r>
          </w:p>
        </w:tc>
        <w:tc>
          <w:tcPr>
            <w:tcW w:w="8079" w:type="dxa"/>
            <w:vAlign w:val="center"/>
          </w:tcPr>
          <w:p w:rsidR="003C738E" w:rsidRPr="00C90D7E" w:rsidRDefault="003C738E" w:rsidP="000431A6">
            <w:pPr>
              <w:spacing w:line="240" w:lineRule="auto"/>
              <w:ind w:firstLine="0"/>
              <w:jc w:val="both"/>
              <w:rPr>
                <w:sz w:val="24"/>
              </w:rPr>
            </w:pPr>
            <w:r w:rsidRPr="00C90D7E">
              <w:rPr>
                <w:sz w:val="24"/>
                <w:lang w:val="vi-VN"/>
              </w:rPr>
              <w:t xml:space="preserve">Bản tin Khoa học số </w:t>
            </w:r>
            <w:r w:rsidRPr="00C90D7E">
              <w:rPr>
                <w:sz w:val="24"/>
              </w:rPr>
              <w:t>3+4</w:t>
            </w:r>
            <w:r w:rsidRPr="00C90D7E">
              <w:rPr>
                <w:sz w:val="24"/>
                <w:lang w:val="vi-VN"/>
              </w:rPr>
              <w:t>/2020</w:t>
            </w:r>
            <w:r w:rsidRPr="00C90D7E">
              <w:rPr>
                <w:sz w:val="24"/>
              </w:rPr>
              <w:t>.</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p>
        </w:tc>
        <w:tc>
          <w:tcPr>
            <w:tcW w:w="1276" w:type="dxa"/>
            <w:vAlign w:val="center"/>
          </w:tcPr>
          <w:p w:rsidR="003C738E" w:rsidRPr="00C90D7E" w:rsidRDefault="003C738E" w:rsidP="00C90D7E">
            <w:pPr>
              <w:spacing w:line="240" w:lineRule="auto"/>
              <w:ind w:firstLine="0"/>
              <w:rPr>
                <w:sz w:val="24"/>
              </w:rPr>
            </w:pPr>
            <w:r w:rsidRPr="00C90D7E">
              <w:rPr>
                <w:sz w:val="24"/>
              </w:rPr>
              <w:t>6.2.15</w:t>
            </w: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 xml:space="preserve">Báo cáo số 1008/BC-CĐYD ngày 24/8/2018 về việc Tổng kết hoạt động khoa học và công nghệ năm học 2017 – 2018 và phương hướng, nhiệm vụ năm học </w:t>
            </w:r>
            <w:r w:rsidRPr="00C90D7E">
              <w:rPr>
                <w:sz w:val="24"/>
                <w:lang w:val="it-IT"/>
              </w:rPr>
              <w:lastRenderedPageBreak/>
              <w:t>2018 – 2019.</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p>
        </w:tc>
        <w:tc>
          <w:tcPr>
            <w:tcW w:w="1276" w:type="dxa"/>
            <w:vAlign w:val="center"/>
          </w:tcPr>
          <w:p w:rsidR="003C738E" w:rsidRPr="00C90D7E" w:rsidRDefault="003C738E" w:rsidP="00C90D7E">
            <w:pPr>
              <w:spacing w:line="240" w:lineRule="auto"/>
              <w:ind w:firstLine="0"/>
              <w:rPr>
                <w:sz w:val="24"/>
              </w:rPr>
            </w:pPr>
            <w:r w:rsidRPr="00C90D7E">
              <w:rPr>
                <w:sz w:val="24"/>
              </w:rPr>
              <w:t>6.2.29</w:t>
            </w: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it-IT"/>
              </w:rPr>
              <w:t>Báo cáo số 755/BC-CĐYD ngày 21/8/2019 về việc Tổng kết hoạt động khoa học và công nghệ năm học 2018 – 2019 và phương hướng, nhiệm vụ năm học 2019 – 2020.</w:t>
            </w:r>
          </w:p>
        </w:tc>
      </w:tr>
      <w:tr w:rsidR="003C738E" w:rsidRPr="00C90D7E" w:rsidTr="00BA2132">
        <w:tc>
          <w:tcPr>
            <w:tcW w:w="709" w:type="dxa"/>
            <w:vAlign w:val="center"/>
          </w:tcPr>
          <w:p w:rsidR="003C738E" w:rsidRPr="00C90D7E" w:rsidRDefault="003C738E" w:rsidP="0077140E">
            <w:pPr>
              <w:spacing w:after="100" w:line="288" w:lineRule="auto"/>
              <w:ind w:firstLine="0"/>
              <w:jc w:val="center"/>
              <w:rPr>
                <w:b/>
                <w:sz w:val="24"/>
              </w:rPr>
            </w:pPr>
          </w:p>
        </w:tc>
        <w:tc>
          <w:tcPr>
            <w:tcW w:w="709" w:type="dxa"/>
            <w:vAlign w:val="center"/>
          </w:tcPr>
          <w:p w:rsidR="003C738E" w:rsidRPr="00C90D7E" w:rsidRDefault="003C738E" w:rsidP="0077140E">
            <w:pPr>
              <w:spacing w:after="100" w:line="288" w:lineRule="auto"/>
              <w:ind w:firstLine="0"/>
              <w:jc w:val="center"/>
              <w:rPr>
                <w:b/>
                <w:sz w:val="24"/>
              </w:rPr>
            </w:pPr>
          </w:p>
        </w:tc>
        <w:tc>
          <w:tcPr>
            <w:tcW w:w="896" w:type="dxa"/>
            <w:vAlign w:val="center"/>
          </w:tcPr>
          <w:p w:rsidR="003C738E" w:rsidRPr="00C90D7E" w:rsidRDefault="003C738E" w:rsidP="00BA2132">
            <w:pPr>
              <w:spacing w:after="100" w:line="288" w:lineRule="auto"/>
              <w:ind w:firstLine="0"/>
              <w:jc w:val="center"/>
              <w:rPr>
                <w:b/>
                <w:sz w:val="24"/>
              </w:rPr>
            </w:pPr>
          </w:p>
        </w:tc>
        <w:tc>
          <w:tcPr>
            <w:tcW w:w="1230" w:type="dxa"/>
            <w:vAlign w:val="center"/>
          </w:tcPr>
          <w:p w:rsidR="003C738E" w:rsidRPr="00C90D7E" w:rsidRDefault="003C738E" w:rsidP="00BA2132">
            <w:pPr>
              <w:ind w:firstLine="0"/>
              <w:jc w:val="center"/>
              <w:rPr>
                <w:sz w:val="24"/>
              </w:rPr>
            </w:pPr>
          </w:p>
        </w:tc>
        <w:tc>
          <w:tcPr>
            <w:tcW w:w="1276" w:type="dxa"/>
            <w:vAlign w:val="center"/>
          </w:tcPr>
          <w:p w:rsidR="003C738E" w:rsidRPr="00C90D7E" w:rsidRDefault="003C738E" w:rsidP="00C90D7E">
            <w:pPr>
              <w:spacing w:line="240" w:lineRule="auto"/>
              <w:ind w:firstLine="0"/>
              <w:rPr>
                <w:sz w:val="24"/>
              </w:rPr>
            </w:pPr>
            <w:r w:rsidRPr="00C90D7E">
              <w:rPr>
                <w:sz w:val="24"/>
              </w:rPr>
              <w:t>6.2.44</w:t>
            </w:r>
          </w:p>
        </w:tc>
        <w:tc>
          <w:tcPr>
            <w:tcW w:w="8079" w:type="dxa"/>
            <w:vAlign w:val="center"/>
          </w:tcPr>
          <w:p w:rsidR="003C738E" w:rsidRPr="00C90D7E" w:rsidRDefault="003C738E" w:rsidP="000431A6">
            <w:pPr>
              <w:spacing w:line="240" w:lineRule="auto"/>
              <w:ind w:firstLine="0"/>
              <w:jc w:val="both"/>
              <w:rPr>
                <w:sz w:val="24"/>
                <w:lang w:val="vi-VN"/>
              </w:rPr>
            </w:pPr>
            <w:r w:rsidRPr="00C90D7E">
              <w:rPr>
                <w:sz w:val="24"/>
                <w:lang w:val="nl-NL"/>
              </w:rPr>
              <w:t xml:space="preserve">Báo cáo số 827/BC-CĐYD ngày 29/10/2020 </w:t>
            </w:r>
            <w:r w:rsidRPr="00C90D7E">
              <w:rPr>
                <w:sz w:val="24"/>
                <w:lang w:val="it-IT"/>
              </w:rPr>
              <w:t>về việc Tổng kết hoạt động khoa học và công nghệ năm học 2019 – 2020 và phương hướng, nhiệm vụ năm học 2020 – 2021.</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r w:rsidRPr="00C90D7E">
              <w:rPr>
                <w:b/>
                <w:sz w:val="24"/>
              </w:rPr>
              <w:t>6.3</w:t>
            </w:r>
          </w:p>
        </w:tc>
        <w:tc>
          <w:tcPr>
            <w:tcW w:w="1230" w:type="dxa"/>
            <w:vAlign w:val="center"/>
          </w:tcPr>
          <w:p w:rsidR="00960132" w:rsidRPr="00C90D7E" w:rsidRDefault="00960132" w:rsidP="00BA2132">
            <w:pPr>
              <w:spacing w:line="240" w:lineRule="auto"/>
              <w:ind w:firstLine="0"/>
              <w:jc w:val="center"/>
              <w:rPr>
                <w:sz w:val="24"/>
              </w:rPr>
            </w:pPr>
            <w:r w:rsidRPr="00C90D7E">
              <w:rPr>
                <w:sz w:val="24"/>
              </w:rPr>
              <w:t>6.3.01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Bản tin Khoa học số 01/2018</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Bản tin Khoa học số 02/2018.</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Bản tin Khoa học số 03+04/2018</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6.3.04</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Bản tin Khoa học số 0</w:t>
            </w:r>
            <w:r w:rsidRPr="00C90D7E">
              <w:rPr>
                <w:sz w:val="24"/>
              </w:rPr>
              <w:t>1</w:t>
            </w:r>
            <w:r w:rsidRPr="00C90D7E">
              <w:rPr>
                <w:sz w:val="24"/>
                <w:lang w:val="vi-VN"/>
              </w:rPr>
              <w:t>/2019</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6.3.05</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Bản tin Khoa học số 0</w:t>
            </w:r>
            <w:r w:rsidRPr="00C90D7E">
              <w:rPr>
                <w:sz w:val="24"/>
              </w:rPr>
              <w:t>2</w:t>
            </w:r>
            <w:r w:rsidRPr="00C90D7E">
              <w:rPr>
                <w:sz w:val="24"/>
                <w:lang w:val="vi-VN"/>
              </w:rPr>
              <w:t>/2019</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6.3.06</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Bản tin Khoa học số 0</w:t>
            </w:r>
            <w:r w:rsidRPr="00C90D7E">
              <w:rPr>
                <w:sz w:val="24"/>
              </w:rPr>
              <w:t>3</w:t>
            </w:r>
            <w:r w:rsidRPr="00C90D7E">
              <w:rPr>
                <w:sz w:val="24"/>
                <w:lang w:val="vi-VN"/>
              </w:rPr>
              <w:t>/2019</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6.3.07</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 xml:space="preserve">Bản tin Khoa học số </w:t>
            </w:r>
            <w:r w:rsidRPr="00C90D7E">
              <w:rPr>
                <w:sz w:val="24"/>
              </w:rPr>
              <w:t>04</w:t>
            </w:r>
            <w:r w:rsidRPr="00C90D7E">
              <w:rPr>
                <w:sz w:val="24"/>
                <w:lang w:val="vi-VN"/>
              </w:rPr>
              <w:t>/2019</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6.3.08</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Bản tin Khoa học số 0</w:t>
            </w:r>
            <w:r w:rsidRPr="00C90D7E">
              <w:rPr>
                <w:sz w:val="24"/>
              </w:rPr>
              <w:t>1</w:t>
            </w:r>
            <w:r w:rsidRPr="00C90D7E">
              <w:rPr>
                <w:sz w:val="24"/>
                <w:lang w:val="vi-VN"/>
              </w:rPr>
              <w:t>/2020</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6.3.09</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Bản tin Khoa học số 0</w:t>
            </w:r>
            <w:r w:rsidRPr="00C90D7E">
              <w:rPr>
                <w:sz w:val="24"/>
              </w:rPr>
              <w:t>2</w:t>
            </w:r>
            <w:r w:rsidRPr="00C90D7E">
              <w:rPr>
                <w:sz w:val="24"/>
                <w:lang w:val="vi-VN"/>
              </w:rPr>
              <w:t>/2020</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6.3.10</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vi-VN"/>
              </w:rPr>
              <w:t xml:space="preserve">Bản tin Khoa học số </w:t>
            </w:r>
            <w:r w:rsidRPr="00C90D7E">
              <w:rPr>
                <w:sz w:val="24"/>
              </w:rPr>
              <w:t>3+4</w:t>
            </w:r>
            <w:r w:rsidRPr="00C90D7E">
              <w:rPr>
                <w:sz w:val="24"/>
                <w:lang w:val="vi-VN"/>
              </w:rPr>
              <w:t>/2020</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6.3.11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Kế hoạch số 27/KH-CĐYD ngày 04/01/2018 Kế hoạch tổ chức Hội thảo khoa học năm học 2017-2018</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6.3.12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Kế hoạch số 100/KH-CĐYD ngày 17/01/2019 - Kế hoạch tổ chức Hội thảo khoa học năm 2018-2019</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6.3.13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Kế hoạch số  729/CĐYD-KHQT ngày 01/10/2020 Kế hoạch tổ chức Hội thảo khoa học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6.3.14</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Kỷ yếu Hội thảo Khoa học chuyên đề Ươm mầm tri thức</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6.3.15</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 xml:space="preserve">Kỷ yếu Hội thảo Khoa học chuyên đề </w:t>
            </w:r>
            <w:r w:rsidRPr="00C90D7E">
              <w:rPr>
                <w:sz w:val="24"/>
                <w:lang w:val="vi-VN"/>
              </w:rPr>
              <w:t>Gắn kết giữa nghiên cứu khoa học với đào tạo tại Fushico</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6.3.10</w:t>
            </w: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 xml:space="preserve">Bản tin Khoa học số </w:t>
            </w:r>
            <w:r w:rsidRPr="00C90D7E">
              <w:rPr>
                <w:sz w:val="24"/>
              </w:rPr>
              <w:t>3+4</w:t>
            </w:r>
            <w:r w:rsidRPr="00C90D7E">
              <w:rPr>
                <w:sz w:val="24"/>
                <w:lang w:val="vi-VN"/>
              </w:rPr>
              <w:t>/2020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6.2.15</w:t>
            </w: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it-IT"/>
              </w:rPr>
              <w:t>Báo cáo số 1008/BC-CĐYD ngày 24/8/2018 về việc Tổng kết hoạt động khoa học và công nghệ năm học 2017 – 2018 và phương hướng, nhiệm vụ năm học 2018 – 2019.</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6.2.29</w:t>
            </w: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it-IT"/>
              </w:rPr>
              <w:t>Báo cáo số 755/BC-CĐYD ngày 21/8/2019 về việc Tổng kết hoạt động khoa học và công nghệ năm học 2018 – 2019 và phương hướng, nhiệm vụ năm học 2019 – 2020.</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6.2.44</w:t>
            </w:r>
          </w:p>
        </w:tc>
        <w:tc>
          <w:tcPr>
            <w:tcW w:w="8079" w:type="dxa"/>
            <w:vAlign w:val="center"/>
          </w:tcPr>
          <w:p w:rsidR="00960132" w:rsidRPr="00C90D7E" w:rsidRDefault="00960132" w:rsidP="000431A6">
            <w:pPr>
              <w:spacing w:line="240" w:lineRule="auto"/>
              <w:ind w:firstLine="0"/>
              <w:jc w:val="both"/>
              <w:rPr>
                <w:sz w:val="24"/>
                <w:lang w:val="vi-VN"/>
              </w:rPr>
            </w:pPr>
            <w:r w:rsidRPr="00C90D7E">
              <w:rPr>
                <w:sz w:val="24"/>
                <w:lang w:val="nl-NL"/>
              </w:rPr>
              <w:t xml:space="preserve">Báo cáo số 827/BC-CĐYD ngày 29/10/2020 </w:t>
            </w:r>
            <w:r w:rsidRPr="00C90D7E">
              <w:rPr>
                <w:sz w:val="24"/>
                <w:lang w:val="it-IT"/>
              </w:rPr>
              <w:t>về việc Tổng kết hoạt động khoa học và công nghệ năm học 2019 – 2020 và phương hướng, nhiệm vụ năm học 2020 – 2021.</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r w:rsidRPr="00C90D7E">
              <w:rPr>
                <w:b/>
                <w:sz w:val="24"/>
              </w:rPr>
              <w:t>6.4</w:t>
            </w:r>
          </w:p>
        </w:tc>
        <w:tc>
          <w:tcPr>
            <w:tcW w:w="1230" w:type="dxa"/>
            <w:vAlign w:val="center"/>
          </w:tcPr>
          <w:p w:rsidR="00960132" w:rsidRPr="00C90D7E" w:rsidRDefault="00960132" w:rsidP="00BA2132">
            <w:pPr>
              <w:spacing w:line="240" w:lineRule="auto"/>
              <w:ind w:firstLine="0"/>
              <w:jc w:val="center"/>
              <w:rPr>
                <w:sz w:val="24"/>
              </w:rPr>
            </w:pPr>
            <w:r w:rsidRPr="00C90D7E">
              <w:rPr>
                <w:sz w:val="24"/>
              </w:rPr>
              <w:t>6.4.01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940/QĐ-CĐYD ngày 29/11/2017 của Hiệu trưởng Trường Cao đẳng Y Dược Phú Thọ về việc ban hành Quy định về ứng dụng kết quả nghiên cứu khoa học và công nghệ của Trường Cao đẳng Y Dược Phú Thọ</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05/QĐ-LHH ngày 24/7/2018 Quyết định về việc kết nạp Trường Cao đẳng Y Dược Phú Thọ là Hội viên tập thể chính thức thuộc Liên hiệp các Hội Khoa học và Kỹ thuật Tỉnh Phú Thọ</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360" w:lineRule="auto"/>
              <w:ind w:firstLine="0"/>
              <w:jc w:val="both"/>
              <w:rPr>
                <w:sz w:val="24"/>
                <w:lang w:val="vi-VN"/>
              </w:rPr>
            </w:pPr>
            <w:r w:rsidRPr="00C90D7E">
              <w:rPr>
                <w:sz w:val="24"/>
                <w:lang w:val="vi-VN"/>
              </w:rPr>
              <w:t>Quyết định số 240/QĐ-SKHCN ngày 8/8/2019 về việc công nhận kết quả thực hiện nhiệm vụ khoa học và công nghệ cấp tỉnh.</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6.2.46</w:t>
            </w: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 xml:space="preserve">Quyết định </w:t>
            </w:r>
            <w:r w:rsidRPr="00C90D7E">
              <w:rPr>
                <w:sz w:val="24"/>
                <w:lang w:val="vi-VN"/>
              </w:rPr>
              <w:t>số 226/QĐ-HĐSK ngày 07/02/2020 Về việc công nhận sáng kiến cấp tỉnh năm 2019</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6.4.04</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 xml:space="preserve">Công văn số 614/CĐYD-KHQT ngày 25/6/2019 </w:t>
            </w:r>
            <w:r w:rsidRPr="00C90D7E">
              <w:rPr>
                <w:color w:val="000000"/>
                <w:sz w:val="24"/>
              </w:rPr>
              <w:t>V</w:t>
            </w:r>
            <w:r w:rsidRPr="00C90D7E">
              <w:rPr>
                <w:color w:val="000000"/>
                <w:sz w:val="24"/>
                <w:lang w:val="vi-VN"/>
              </w:rPr>
              <w:t>ề việc xác nhận tính ứng dụng của Giải pháp dự thi Hội thi sáng tạo kỹ thuật tỉnh Phú Thọ năm 2018-2019</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6.4.05</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Công văn số 615/CĐYD-KHQT ngày 25/6/2019 về việc xác nhận tính ứng dụng của Giải pháp dự thi Hội thi sáng tạo kỹ thuật tỉnh Phú Thọ năm 2018-2019</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6.4.06</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1487/QĐ-HĐSK ngày 08/7/2020 về việc công nhận sáng kiến cấp tỉnh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6.2.47</w:t>
            </w: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1271/QĐ-CĐYD ngày 26/12/2019 về việc công nhận đề tài nghiên cứu khoa học cấp trường</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p>
        </w:tc>
        <w:tc>
          <w:tcPr>
            <w:tcW w:w="1276" w:type="dxa"/>
            <w:vAlign w:val="center"/>
          </w:tcPr>
          <w:p w:rsidR="00960132" w:rsidRPr="00C90D7E" w:rsidRDefault="00960132" w:rsidP="00C90D7E">
            <w:pPr>
              <w:spacing w:line="240" w:lineRule="auto"/>
              <w:ind w:firstLine="0"/>
              <w:rPr>
                <w:sz w:val="24"/>
              </w:rPr>
            </w:pPr>
            <w:r w:rsidRPr="00C90D7E">
              <w:rPr>
                <w:sz w:val="24"/>
              </w:rPr>
              <w:t>6.2.48</w:t>
            </w: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1282/QĐ-CĐYD ngày 30/12/2019 về việc công nhận đề tài nghiên cứu khoa học cấp trường</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6.4.07</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Công văn số 83-16/DK-CV ngày 20/8/2016 về việc xác nhận tính ứng dụng của Giải pháp dự thi giải thưởng sáng tạo KHCN</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6.4.08</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Công văn số 01/FUS-CV ngày 25/6/2019 về việc xác nhận tính ứng dụng của Giải pháp dự thi Hội thi sáng tạo kỹ thuật tỉnh Phú Thọ năm 2018-2019</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6.4.09</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Quyết định số 144/QĐ-SKHCN ngày 23/4/2019 về việc công nhận kết quả thực hiện nhiệm vụ khoa học và công nghệ cấp tỉnh</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6.4.10</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Công văn số 883/CĐYD-KHQT ngày 24/11/2020 về việc xác nhận tính ứng dụng của Giải pháp dự thi Hội thi Sáng tạo Kỹ thuật tỉnh Phú Thọ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6.4.11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Công văn số 884/CĐYD-KHQT ngày 24/11/2020 về việc xác nhận tính ứng dụng của Giải pháp dự thi Hội thi Sáng tạo Kỹ thuật tỉnh Phú Thọ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6.4.12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sz w:val="24"/>
                <w:lang w:val="vi-VN"/>
              </w:rPr>
              <w:t>Công văn số 109/WP-CV ngày 01/9/2020 về việc xác nhận tính ứng dụng của Giải pháp dự thi Hội thi Sáng tạo Kỹ thuật tỉnh Phú Thọ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6.4.13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FF0000"/>
                <w:sz w:val="24"/>
              </w:rPr>
            </w:pPr>
            <w:r w:rsidRPr="00C90D7E">
              <w:rPr>
                <w:sz w:val="24"/>
                <w:lang w:val="vi-VN"/>
              </w:rPr>
              <w:t xml:space="preserve">Công văn số </w:t>
            </w:r>
            <w:r w:rsidRPr="00C90D7E">
              <w:rPr>
                <w:sz w:val="24"/>
              </w:rPr>
              <w:t>03</w:t>
            </w:r>
            <w:r w:rsidRPr="00C90D7E">
              <w:rPr>
                <w:sz w:val="24"/>
                <w:lang w:val="vi-VN"/>
              </w:rPr>
              <w:t>/</w:t>
            </w:r>
            <w:r w:rsidRPr="00C90D7E">
              <w:rPr>
                <w:sz w:val="24"/>
              </w:rPr>
              <w:t>FUS</w:t>
            </w:r>
            <w:r w:rsidRPr="00C90D7E">
              <w:rPr>
                <w:sz w:val="24"/>
                <w:lang w:val="vi-VN"/>
              </w:rPr>
              <w:t xml:space="preserve">-CV ngày </w:t>
            </w:r>
            <w:r w:rsidRPr="00C90D7E">
              <w:rPr>
                <w:sz w:val="24"/>
              </w:rPr>
              <w:t>25</w:t>
            </w:r>
            <w:r w:rsidRPr="00C90D7E">
              <w:rPr>
                <w:sz w:val="24"/>
                <w:lang w:val="vi-VN"/>
              </w:rPr>
              <w:t>/</w:t>
            </w:r>
            <w:r w:rsidRPr="00C90D7E">
              <w:rPr>
                <w:sz w:val="24"/>
              </w:rPr>
              <w:t>11</w:t>
            </w:r>
            <w:r w:rsidRPr="00C90D7E">
              <w:rPr>
                <w:sz w:val="24"/>
                <w:lang w:val="vi-VN"/>
              </w:rPr>
              <w:t>/2020 về việc xác nhận tính ứng dụng của Giải pháp dự thi Hội thi Sáng tạo Kỹ thuật tỉnh Phú Thọ năm 2020</w:t>
            </w:r>
            <w:r w:rsidRPr="00C90D7E">
              <w:rPr>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r w:rsidRPr="00C90D7E">
              <w:rPr>
                <w:b/>
                <w:sz w:val="24"/>
              </w:rPr>
              <w:t>6.5</w:t>
            </w:r>
          </w:p>
        </w:tc>
        <w:tc>
          <w:tcPr>
            <w:tcW w:w="1230" w:type="dxa"/>
            <w:vAlign w:val="center"/>
          </w:tcPr>
          <w:p w:rsidR="00960132" w:rsidRPr="00C90D7E" w:rsidRDefault="00960132" w:rsidP="00BA2132">
            <w:pPr>
              <w:spacing w:line="240" w:lineRule="auto"/>
              <w:ind w:firstLine="0"/>
              <w:jc w:val="center"/>
              <w:rPr>
                <w:sz w:val="24"/>
              </w:rPr>
            </w:pPr>
            <w:r w:rsidRPr="00C90D7E">
              <w:rPr>
                <w:sz w:val="24"/>
              </w:rPr>
              <w:t>6.5.01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sz w:val="24"/>
              </w:rPr>
            </w:pPr>
            <w:r w:rsidRPr="00C90D7E">
              <w:rPr>
                <w:color w:val="000000"/>
                <w:sz w:val="24"/>
                <w:lang w:val="vi-VN"/>
              </w:rPr>
              <w:t>Công văn số 1222/CĐYD-KHQT ngày 11 tháng 10 năm 2018 Về việc thăm và làm việc tại trường Đại học Nantes</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1387/CĐYD-BC ngày 22 tháng 11 năm 2018 Về việc báo cáo đoàn Nhật Bản đến làm việc</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642/CĐYD-BC ngày 02 tháng 7 năm 2019 Về việc báo cáo đoàn Nhật Bản đến làm việc</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6.5.04</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1030/CĐYD-BC ngày 22 tháng 11 năm 2019 Về việc báo cáo đoàn công tác từ CHLB Đức đến tham quan</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6.5.05</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381/CĐYD-BC ngày 11 tháng 06 năm 2020 Về việc báo cáo người nước ngoài đến làm việc</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6.5.06</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03/MCC Việt Nam ngày 22 tháng 01 năm 2018 Về việc làm thủ tục cho tình nguyện viên của MCC đến Trường Cao đẳng Y Dược Phú Thọ</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6.5.07</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158/CĐYD-KHQT ngày 05/02/2018 Về việc cho phép tiếp nhận tình nguyện viên</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6.5.08</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234/SGDĐT-TCCB ngày 09/03/2018 Về việc chia sẻ tình nguyện viên</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6.5.09</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153/CĐYD –CHV ngày 07 tháng 02 năm 2018 Về việc điều phối tình nguyện viên</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6.5.10</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176/CĐYD-KHQT ngày 07/3/2018 Về việc đề nghị chia sẻ tình nguyện viên nước ngoài</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6.5.11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166/SNgV-HTQT ngày 16 tháng 3 năm 2018 Về việc đề nghị cho ý kiến về việc tình nguyện viên của tổ chức MCC đến làm  việc tại Trường Cao đẳng Y Dược Phú Thọ</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ind w:firstLine="0"/>
              <w:jc w:val="center"/>
              <w:rPr>
                <w:sz w:val="24"/>
              </w:rPr>
            </w:pPr>
            <w:r w:rsidRPr="00C90D7E">
              <w:rPr>
                <w:sz w:val="24"/>
              </w:rPr>
              <w:t>6.5.12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1236/UBND-KTTH ngày 03/4/2018 Về việc cho phép Trường THPT Chuyên Hùng Vương chia sẻ tình nguyện viên với Trường Cao đẳng Y Dược Phú Thọ</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6.5.13</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288/HĐ/CĐYD ngày 23 tháng 3 năm 2018 Hợp đồng liên kết về việc tạo nguồn du học sinh</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6.5.14</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709/HĐ/CĐYD ngày 12 tháng 6 năm 2018 Hợp đồng liên kết về việc tạo nguồn TTS Nhật Bản</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6.5.15</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ngày 20 tháng 7 năm 2018 Hợp đồng hợp tác giữa các trường Đại học (Hiệp hội Zenkoku Jinzai Shien Rengokai</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6.5.16</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Công văn số 990/CĐYD-KHQT ngày 07 tháng 11 năm 2019 Về việc thực hiện thỏa thuận hợp tác giữa trường Cao đẳng Y Dược Phú Thọ và Công ty tập đoàn JVS</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6.5.17</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1084/HĐ/CĐYD ngày 02 tháng 12 năm 2019 Hợp đồng liên kết về việc thực hiện chương trình kiến tập điều dưỡng</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6.5.18</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b/>
                <w:color w:val="000000"/>
                <w:sz w:val="24"/>
              </w:rPr>
            </w:pPr>
            <w:r w:rsidRPr="00C90D7E">
              <w:rPr>
                <w:color w:val="000000"/>
                <w:sz w:val="24"/>
                <w:lang w:val="vi-VN"/>
              </w:rPr>
              <w:t>Công văn số 11/CV-HM ngày 25 tháng 3 năm 2020 Về hợp tác đào tạo kỹ năng điều dưỡng</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6.5.19</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1979/HĐ/CĐYD ngày 26 tháng 3 năm 2020 Hợp đồng liên kết về việc tạo nguồn TTS Điều dưỡng</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6.5.20</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290/HĐ/CĐYD ngày 15 tháng 5 năm 2020 Hợp đồng liên kết đào tạo kỹ năng hộ lý</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6.5.21</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361/HĐTV-CĐYD ngày 02 tháng 6 năm 2020 Hợp đồng tư vấn tạo nguồn tuyển sinh</w:t>
            </w:r>
            <w:r w:rsidRPr="00C90D7E">
              <w:rPr>
                <w:color w:val="000000"/>
                <w:sz w:val="24"/>
              </w:rPr>
              <w:t>.</w:t>
            </w:r>
          </w:p>
        </w:tc>
      </w:tr>
      <w:tr w:rsidR="00960132" w:rsidRPr="00C90D7E" w:rsidTr="00BA2132">
        <w:tc>
          <w:tcPr>
            <w:tcW w:w="709" w:type="dxa"/>
            <w:vAlign w:val="center"/>
          </w:tcPr>
          <w:p w:rsidR="00960132" w:rsidRPr="00C90D7E" w:rsidRDefault="00960132" w:rsidP="0077140E">
            <w:pPr>
              <w:spacing w:after="100" w:line="288" w:lineRule="auto"/>
              <w:ind w:firstLine="0"/>
              <w:jc w:val="center"/>
              <w:rPr>
                <w:b/>
                <w:sz w:val="24"/>
              </w:rPr>
            </w:pPr>
          </w:p>
        </w:tc>
        <w:tc>
          <w:tcPr>
            <w:tcW w:w="709" w:type="dxa"/>
            <w:vAlign w:val="center"/>
          </w:tcPr>
          <w:p w:rsidR="00960132" w:rsidRPr="00C90D7E" w:rsidRDefault="00960132" w:rsidP="0077140E">
            <w:pPr>
              <w:spacing w:after="100" w:line="288" w:lineRule="auto"/>
              <w:ind w:firstLine="0"/>
              <w:jc w:val="center"/>
              <w:rPr>
                <w:b/>
                <w:sz w:val="24"/>
              </w:rPr>
            </w:pPr>
          </w:p>
        </w:tc>
        <w:tc>
          <w:tcPr>
            <w:tcW w:w="896" w:type="dxa"/>
            <w:vAlign w:val="center"/>
          </w:tcPr>
          <w:p w:rsidR="00960132" w:rsidRPr="00C90D7E" w:rsidRDefault="00960132" w:rsidP="00BA2132">
            <w:pPr>
              <w:spacing w:after="100" w:line="288" w:lineRule="auto"/>
              <w:ind w:firstLine="0"/>
              <w:jc w:val="center"/>
              <w:rPr>
                <w:b/>
                <w:sz w:val="24"/>
              </w:rPr>
            </w:pPr>
          </w:p>
        </w:tc>
        <w:tc>
          <w:tcPr>
            <w:tcW w:w="1230" w:type="dxa"/>
            <w:vAlign w:val="center"/>
          </w:tcPr>
          <w:p w:rsidR="00960132" w:rsidRPr="00C90D7E" w:rsidRDefault="00960132" w:rsidP="00BA2132">
            <w:pPr>
              <w:spacing w:line="240" w:lineRule="auto"/>
              <w:ind w:firstLine="0"/>
              <w:jc w:val="center"/>
              <w:rPr>
                <w:sz w:val="24"/>
              </w:rPr>
            </w:pPr>
            <w:r w:rsidRPr="00C90D7E">
              <w:rPr>
                <w:sz w:val="24"/>
              </w:rPr>
              <w:t>6.5.22</w:t>
            </w:r>
          </w:p>
        </w:tc>
        <w:tc>
          <w:tcPr>
            <w:tcW w:w="1276" w:type="dxa"/>
            <w:vAlign w:val="center"/>
          </w:tcPr>
          <w:p w:rsidR="00960132" w:rsidRPr="00C90D7E" w:rsidRDefault="00960132" w:rsidP="00C90D7E">
            <w:pPr>
              <w:spacing w:line="240" w:lineRule="auto"/>
              <w:ind w:firstLine="0"/>
              <w:rPr>
                <w:sz w:val="24"/>
              </w:rPr>
            </w:pPr>
          </w:p>
        </w:tc>
        <w:tc>
          <w:tcPr>
            <w:tcW w:w="8079" w:type="dxa"/>
            <w:vAlign w:val="center"/>
          </w:tcPr>
          <w:p w:rsidR="00960132" w:rsidRPr="00C90D7E" w:rsidRDefault="00960132" w:rsidP="000431A6">
            <w:pPr>
              <w:spacing w:line="240" w:lineRule="auto"/>
              <w:ind w:firstLine="0"/>
              <w:jc w:val="both"/>
              <w:rPr>
                <w:color w:val="000000"/>
                <w:sz w:val="24"/>
              </w:rPr>
            </w:pPr>
            <w:r w:rsidRPr="00C90D7E">
              <w:rPr>
                <w:color w:val="000000"/>
                <w:sz w:val="24"/>
                <w:lang w:val="vi-VN"/>
              </w:rPr>
              <w:t>Hợp đồng số 583/HĐ/CĐYD ngày 19 tháng 8 năm 2020 Hợp đồng liên kết về việc tạo nguồn du học sinh nghề Điều dưỡng tại CHLB Đức</w:t>
            </w:r>
            <w:r w:rsidRPr="00C90D7E">
              <w:rPr>
                <w:color w:val="000000"/>
                <w:sz w:val="24"/>
              </w:rPr>
              <w:t>.</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r w:rsidRPr="00C90D7E">
              <w:rPr>
                <w:b/>
                <w:sz w:val="24"/>
              </w:rPr>
              <w:lastRenderedPageBreak/>
              <w:t>7</w:t>
            </w:r>
          </w:p>
        </w:tc>
        <w:tc>
          <w:tcPr>
            <w:tcW w:w="709" w:type="dxa"/>
            <w:vAlign w:val="center"/>
          </w:tcPr>
          <w:p w:rsidR="00C90D7E" w:rsidRPr="00C90D7E" w:rsidRDefault="00C90D7E" w:rsidP="0077140E">
            <w:pPr>
              <w:spacing w:after="100" w:line="288" w:lineRule="auto"/>
              <w:ind w:firstLine="0"/>
              <w:jc w:val="center"/>
              <w:rPr>
                <w:b/>
                <w:sz w:val="24"/>
              </w:rPr>
            </w:pPr>
            <w:r w:rsidRPr="00C90D7E">
              <w:rPr>
                <w:b/>
                <w:sz w:val="24"/>
              </w:rPr>
              <w:t>7</w:t>
            </w:r>
          </w:p>
        </w:tc>
        <w:tc>
          <w:tcPr>
            <w:tcW w:w="896" w:type="dxa"/>
            <w:vAlign w:val="center"/>
          </w:tcPr>
          <w:p w:rsidR="00C90D7E" w:rsidRPr="00C90D7E" w:rsidRDefault="00C90D7E" w:rsidP="00BA2132">
            <w:pPr>
              <w:spacing w:after="100" w:line="288" w:lineRule="auto"/>
              <w:ind w:firstLine="0"/>
              <w:jc w:val="center"/>
              <w:rPr>
                <w:b/>
                <w:sz w:val="24"/>
              </w:rPr>
            </w:pPr>
            <w:r w:rsidRPr="00C90D7E">
              <w:rPr>
                <w:b/>
                <w:sz w:val="24"/>
              </w:rPr>
              <w:t>7.1</w:t>
            </w:r>
          </w:p>
        </w:tc>
        <w:tc>
          <w:tcPr>
            <w:tcW w:w="1230" w:type="dxa"/>
            <w:vAlign w:val="center"/>
          </w:tcPr>
          <w:p w:rsidR="00C90D7E" w:rsidRPr="00C90D7E" w:rsidRDefault="00C90D7E" w:rsidP="00BA2132">
            <w:pPr>
              <w:ind w:hanging="12"/>
              <w:jc w:val="center"/>
              <w:rPr>
                <w:sz w:val="24"/>
                <w:lang w:val="pt-BR"/>
              </w:rPr>
            </w:pPr>
            <w:r w:rsidRPr="00C90D7E">
              <w:rPr>
                <w:sz w:val="24"/>
                <w:lang w:val="pt-BR"/>
              </w:rPr>
              <w:t>7.1.01</w:t>
            </w:r>
          </w:p>
        </w:tc>
        <w:tc>
          <w:tcPr>
            <w:tcW w:w="1276" w:type="dxa"/>
          </w:tcPr>
          <w:p w:rsidR="00C90D7E" w:rsidRPr="00C90D7E" w:rsidRDefault="00C90D7E" w:rsidP="00C90D7E">
            <w:pPr>
              <w:ind w:hanging="12"/>
              <w:rPr>
                <w:sz w:val="24"/>
                <w:lang w:val="pt-BR"/>
              </w:rPr>
            </w:pPr>
          </w:p>
        </w:tc>
        <w:tc>
          <w:tcPr>
            <w:tcW w:w="8079" w:type="dxa"/>
          </w:tcPr>
          <w:p w:rsidR="00C90D7E" w:rsidRPr="00C90D7E" w:rsidRDefault="00C90D7E" w:rsidP="000431A6">
            <w:pPr>
              <w:ind w:hanging="12"/>
              <w:jc w:val="both"/>
              <w:rPr>
                <w:sz w:val="24"/>
              </w:rPr>
            </w:pPr>
            <w:r w:rsidRPr="00C90D7E">
              <w:rPr>
                <w:sz w:val="24"/>
                <w:lang w:val="pt-BR"/>
              </w:rPr>
              <w:t>-</w:t>
            </w:r>
            <w:r w:rsidRPr="00C90D7E">
              <w:rPr>
                <w:spacing w:val="-4"/>
                <w:sz w:val="24"/>
              </w:rPr>
              <w:t xml:space="preserve"> Quy chế Quản lý tài chính Trường Cao đẳng Dược Phú Thọ Số : 1226/QĐ CĐ D ngày 31 tháng 12 năm 2015. </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ind w:hanging="12"/>
              <w:jc w:val="center"/>
              <w:rPr>
                <w:sz w:val="24"/>
                <w:lang w:val="pt-BR"/>
              </w:rPr>
            </w:pPr>
            <w:r w:rsidRPr="00C90D7E">
              <w:rPr>
                <w:sz w:val="24"/>
                <w:lang w:val="pt-BR"/>
              </w:rPr>
              <w:t>7.1.02</w:t>
            </w:r>
          </w:p>
        </w:tc>
        <w:tc>
          <w:tcPr>
            <w:tcW w:w="1276" w:type="dxa"/>
          </w:tcPr>
          <w:p w:rsidR="00C90D7E" w:rsidRPr="00C90D7E" w:rsidRDefault="00C90D7E" w:rsidP="00C90D7E">
            <w:pPr>
              <w:ind w:hanging="12"/>
              <w:rPr>
                <w:sz w:val="24"/>
                <w:lang w:val="pt-BR"/>
              </w:rPr>
            </w:pPr>
          </w:p>
        </w:tc>
        <w:tc>
          <w:tcPr>
            <w:tcW w:w="8079" w:type="dxa"/>
          </w:tcPr>
          <w:p w:rsidR="00C90D7E" w:rsidRPr="00C90D7E" w:rsidRDefault="00C90D7E" w:rsidP="000431A6">
            <w:pPr>
              <w:suppressLineNumbers/>
              <w:spacing w:line="360" w:lineRule="auto"/>
              <w:ind w:hanging="12"/>
              <w:jc w:val="both"/>
              <w:rPr>
                <w:sz w:val="24"/>
                <w:lang w:val="pt-BR"/>
              </w:rPr>
            </w:pPr>
            <w:r w:rsidRPr="00C90D7E">
              <w:rPr>
                <w:spacing w:val="-4"/>
                <w:sz w:val="24"/>
              </w:rPr>
              <w:t xml:space="preserve">Quyết định 786 ngày 31/7/2016 về việc sửa đổi bổ sung một số nội dung trong quy chế tài chính kèm theo Quyết định số 1266/QĐ-CĐ D ngày 31/12/2015 của Chủ tịch HĐQT trường Cao đẳng Dược Phú Thọ; Quyết định số :149/QĐ- CĐ Y D ngày 03/8/2017 về mức thu học đào tạo  phí các ngành Cao đẳng và trung cấp của Trường CĐ Y Dược Phú Thọ: Quyết định số 977/QĐ-CĐ Y D ngày 15/8/2018 Quyết định về mức thu học phí đào tạo của các ngành Kỹ thuật xét nghiệm y học, Hộ sinh, Kỹ thuật hình ảnh y học của Hiệu trưởng Trường CĐ Y Dược Phú Thọ; Quyết định số 667/ QĐ-CĐYD ngày 18/7/2019 về mức thu học phí các ngành cao đẳng trung cấp của trường CĐ Y Dược Phú Thọ </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ind w:hanging="12"/>
              <w:jc w:val="center"/>
              <w:rPr>
                <w:sz w:val="24"/>
                <w:lang w:val="pt-BR"/>
              </w:rPr>
            </w:pPr>
            <w:r w:rsidRPr="00C90D7E">
              <w:rPr>
                <w:sz w:val="24"/>
                <w:lang w:val="pt-BR"/>
              </w:rPr>
              <w:t>7.1.03</w:t>
            </w:r>
          </w:p>
        </w:tc>
        <w:tc>
          <w:tcPr>
            <w:tcW w:w="1276" w:type="dxa"/>
          </w:tcPr>
          <w:p w:rsidR="00C90D7E" w:rsidRPr="00C90D7E" w:rsidRDefault="00C90D7E" w:rsidP="00C90D7E">
            <w:pPr>
              <w:ind w:hanging="12"/>
              <w:rPr>
                <w:sz w:val="24"/>
                <w:lang w:val="pt-BR"/>
              </w:rPr>
            </w:pPr>
          </w:p>
        </w:tc>
        <w:tc>
          <w:tcPr>
            <w:tcW w:w="8079" w:type="dxa"/>
          </w:tcPr>
          <w:p w:rsidR="00C90D7E" w:rsidRPr="00C90D7E" w:rsidRDefault="00C90D7E" w:rsidP="000431A6">
            <w:pPr>
              <w:suppressLineNumbers/>
              <w:spacing w:line="360" w:lineRule="auto"/>
              <w:ind w:hanging="12"/>
              <w:jc w:val="both"/>
              <w:rPr>
                <w:sz w:val="24"/>
              </w:rPr>
            </w:pPr>
            <w:r w:rsidRPr="00C90D7E">
              <w:rPr>
                <w:spacing w:val="-4"/>
                <w:sz w:val="24"/>
              </w:rPr>
              <w:t xml:space="preserve">Biên bản Đại hội đồng cổ đông năm 2018,2019,2020; </w:t>
            </w:r>
            <w:r w:rsidRPr="00C90D7E">
              <w:rPr>
                <w:sz w:val="24"/>
              </w:rPr>
              <w:t>Quyết nghị của Hội đòng cổ đông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r w:rsidRPr="00C90D7E">
              <w:rPr>
                <w:b/>
                <w:sz w:val="24"/>
              </w:rPr>
              <w:t>7.2</w:t>
            </w: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7.2.01</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Quyết định về thu học phí, các khoản phí, lệ phí và các khoản đóng góp của người học số 1758/CĐ D ngày 31 tháng 12 năm 2016 của Trường Cao đẳng Dược Phú Thọ</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7.2.02</w:t>
            </w:r>
          </w:p>
        </w:tc>
        <w:tc>
          <w:tcPr>
            <w:tcW w:w="1276" w:type="dxa"/>
          </w:tcPr>
          <w:p w:rsidR="00C90D7E" w:rsidRPr="00C90D7E" w:rsidRDefault="00C90D7E" w:rsidP="00C90D7E">
            <w:pPr>
              <w:tabs>
                <w:tab w:val="left" w:pos="556"/>
              </w:tabs>
              <w:ind w:hanging="12"/>
              <w:rPr>
                <w:sz w:val="24"/>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Phiếu thu , Sổ thu tiền các năm 2018,2019,2020 của Phòng Tài Chính Trường CĐ Y Dược Phú Thọ</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7.2.03</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Báo cáo tài chính, báo cáo quyết toán thuế TNDN, TNCN các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bCs/>
                <w:sz w:val="24"/>
              </w:rPr>
            </w:pPr>
            <w:r w:rsidRPr="00C90D7E">
              <w:rPr>
                <w:bCs/>
                <w:sz w:val="24"/>
              </w:rPr>
              <w:t>7.2.04</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suppressLineNumbers/>
              <w:tabs>
                <w:tab w:val="left" w:pos="556"/>
              </w:tabs>
              <w:spacing w:line="360" w:lineRule="auto"/>
              <w:ind w:hanging="12"/>
              <w:jc w:val="both"/>
              <w:rPr>
                <w:sz w:val="24"/>
                <w:lang w:val="pt-BR"/>
              </w:rPr>
            </w:pPr>
            <w:r w:rsidRPr="00C90D7E">
              <w:rPr>
                <w:sz w:val="24"/>
              </w:rPr>
              <w:t>Biên bản kiểm tra của Cục thuế tỉnh Phú Thọ năm 2018</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240E41" w:rsidP="00BA2132">
            <w:pPr>
              <w:spacing w:after="100" w:line="288" w:lineRule="auto"/>
              <w:ind w:firstLine="0"/>
              <w:jc w:val="center"/>
              <w:rPr>
                <w:b/>
                <w:sz w:val="24"/>
              </w:rPr>
            </w:pPr>
            <w:r>
              <w:rPr>
                <w:b/>
                <w:sz w:val="24"/>
              </w:rPr>
              <w:t>7.3</w:t>
            </w: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7.3.01</w:t>
            </w:r>
          </w:p>
        </w:tc>
        <w:tc>
          <w:tcPr>
            <w:tcW w:w="1276" w:type="dxa"/>
          </w:tcPr>
          <w:p w:rsidR="00C90D7E" w:rsidRPr="00C90D7E" w:rsidRDefault="00C90D7E" w:rsidP="00C90D7E">
            <w:pPr>
              <w:tabs>
                <w:tab w:val="left" w:pos="556"/>
              </w:tabs>
              <w:ind w:hanging="12"/>
              <w:rPr>
                <w:sz w:val="24"/>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Kế hoạch tài chính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7.3.02</w:t>
            </w:r>
          </w:p>
        </w:tc>
        <w:tc>
          <w:tcPr>
            <w:tcW w:w="1276" w:type="dxa"/>
          </w:tcPr>
          <w:p w:rsidR="00C90D7E" w:rsidRPr="00C90D7E" w:rsidRDefault="00C90D7E" w:rsidP="00C90D7E">
            <w:pPr>
              <w:tabs>
                <w:tab w:val="left" w:pos="556"/>
              </w:tabs>
              <w:ind w:hanging="12"/>
              <w:rPr>
                <w:sz w:val="24"/>
                <w:lang w:val="pt-BR"/>
              </w:rPr>
            </w:pPr>
            <w:r w:rsidRPr="00C90D7E">
              <w:rPr>
                <w:sz w:val="24"/>
                <w:lang w:val="pt-BR"/>
              </w:rPr>
              <w:t>7.2.03</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Báo cáo tài chính, báo cáo quyết toán thuế TNDN, TNCN các năm 2018,2019,2020</w:t>
            </w:r>
            <w:r w:rsidRPr="00C90D7E">
              <w:rPr>
                <w:sz w:val="24"/>
              </w:rPr>
              <w:t xml:space="preserve"> </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p>
        </w:tc>
        <w:tc>
          <w:tcPr>
            <w:tcW w:w="1276" w:type="dxa"/>
          </w:tcPr>
          <w:p w:rsidR="00C90D7E" w:rsidRPr="00C90D7E" w:rsidRDefault="00C90D7E" w:rsidP="00C90D7E">
            <w:pPr>
              <w:tabs>
                <w:tab w:val="left" w:pos="556"/>
              </w:tabs>
              <w:ind w:hanging="12"/>
              <w:rPr>
                <w:sz w:val="24"/>
              </w:rPr>
            </w:pPr>
            <w:r w:rsidRPr="00C90D7E">
              <w:rPr>
                <w:sz w:val="24"/>
              </w:rPr>
              <w:t>7.2.04</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z w:val="24"/>
              </w:rPr>
              <w:t>Biên bản kiểm tra của Cục thuế tỉnh Phú Thọ năm 2018</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240E41" w:rsidP="00BA2132">
            <w:pPr>
              <w:spacing w:after="100" w:line="288" w:lineRule="auto"/>
              <w:ind w:firstLine="0"/>
              <w:jc w:val="center"/>
              <w:rPr>
                <w:b/>
                <w:sz w:val="24"/>
              </w:rPr>
            </w:pPr>
            <w:r>
              <w:rPr>
                <w:b/>
                <w:sz w:val="24"/>
              </w:rPr>
              <w:t>7.4</w:t>
            </w: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7.4.01</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 xml:space="preserve"> Các sổ thu chi tiền mặt, sổ thu chi tiền gửi ngân hàng và sổ cái các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7.4.02</w:t>
            </w:r>
          </w:p>
        </w:tc>
        <w:tc>
          <w:tcPr>
            <w:tcW w:w="1276" w:type="dxa"/>
          </w:tcPr>
          <w:p w:rsidR="00C90D7E" w:rsidRPr="00C90D7E" w:rsidRDefault="00C90D7E" w:rsidP="00C90D7E">
            <w:pPr>
              <w:tabs>
                <w:tab w:val="left" w:pos="556"/>
              </w:tabs>
              <w:ind w:hanging="12"/>
              <w:rPr>
                <w:sz w:val="24"/>
                <w:lang w:val="pt-BR"/>
              </w:rPr>
            </w:pPr>
            <w:r w:rsidRPr="00C90D7E">
              <w:rPr>
                <w:sz w:val="24"/>
                <w:lang w:val="pt-BR"/>
              </w:rPr>
              <w:t>7.2.03</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pacing w:val="-4"/>
                <w:sz w:val="24"/>
              </w:rPr>
              <w:t>Báo cáo tài chính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7.4.03</w:t>
            </w:r>
          </w:p>
        </w:tc>
        <w:tc>
          <w:tcPr>
            <w:tcW w:w="1276" w:type="dxa"/>
          </w:tcPr>
          <w:p w:rsidR="00C90D7E" w:rsidRPr="00C90D7E" w:rsidRDefault="00C90D7E" w:rsidP="00C90D7E">
            <w:pPr>
              <w:tabs>
                <w:tab w:val="left" w:pos="556"/>
              </w:tabs>
              <w:ind w:hanging="12"/>
              <w:rPr>
                <w:sz w:val="24"/>
              </w:rPr>
            </w:pPr>
            <w:r w:rsidRPr="00C90D7E">
              <w:rPr>
                <w:sz w:val="24"/>
              </w:rPr>
              <w:t>7.2.04</w:t>
            </w:r>
          </w:p>
        </w:tc>
        <w:tc>
          <w:tcPr>
            <w:tcW w:w="8079" w:type="dxa"/>
          </w:tcPr>
          <w:p w:rsidR="00C90D7E" w:rsidRPr="00C90D7E" w:rsidRDefault="00C90D7E" w:rsidP="000431A6">
            <w:pPr>
              <w:suppressLineNumbers/>
              <w:tabs>
                <w:tab w:val="left" w:pos="556"/>
              </w:tabs>
              <w:spacing w:line="360" w:lineRule="auto"/>
              <w:ind w:hanging="12"/>
              <w:jc w:val="both"/>
              <w:rPr>
                <w:sz w:val="24"/>
                <w:lang w:val="pt-BR"/>
              </w:rPr>
            </w:pPr>
            <w:r w:rsidRPr="00C90D7E">
              <w:rPr>
                <w:sz w:val="24"/>
              </w:rPr>
              <w:t>Biên bản kiểm tra của Cục thuế tỉnh Phú Thọ năm 2018</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240E41" w:rsidP="00BA2132">
            <w:pPr>
              <w:spacing w:after="100" w:line="288" w:lineRule="auto"/>
              <w:ind w:firstLine="0"/>
              <w:jc w:val="center"/>
              <w:rPr>
                <w:b/>
                <w:sz w:val="24"/>
              </w:rPr>
            </w:pPr>
            <w:r>
              <w:rPr>
                <w:b/>
                <w:sz w:val="24"/>
              </w:rPr>
              <w:t>7.5</w:t>
            </w: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7.5.01</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tabs>
                <w:tab w:val="left" w:pos="556"/>
              </w:tabs>
              <w:ind w:hanging="12"/>
              <w:jc w:val="both"/>
              <w:rPr>
                <w:sz w:val="24"/>
                <w:lang w:val="vi-VN"/>
              </w:rPr>
            </w:pPr>
            <w:r w:rsidRPr="00C90D7E">
              <w:rPr>
                <w:sz w:val="24"/>
              </w:rPr>
              <w:t>Biên bản của Ban kiểm soát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rPr>
            </w:pPr>
            <w:r w:rsidRPr="00C90D7E">
              <w:rPr>
                <w:sz w:val="24"/>
              </w:rPr>
              <w:t>7.5.02</w:t>
            </w:r>
          </w:p>
        </w:tc>
        <w:tc>
          <w:tcPr>
            <w:tcW w:w="1276" w:type="dxa"/>
          </w:tcPr>
          <w:p w:rsidR="00C90D7E" w:rsidRPr="00C90D7E" w:rsidRDefault="00C90D7E" w:rsidP="00C90D7E">
            <w:pPr>
              <w:tabs>
                <w:tab w:val="left" w:pos="556"/>
              </w:tabs>
              <w:ind w:hanging="12"/>
              <w:rPr>
                <w:sz w:val="24"/>
              </w:rPr>
            </w:pPr>
            <w:r w:rsidRPr="00C90D7E">
              <w:rPr>
                <w:sz w:val="24"/>
              </w:rPr>
              <w:t>7.2.04</w:t>
            </w:r>
          </w:p>
        </w:tc>
        <w:tc>
          <w:tcPr>
            <w:tcW w:w="8079" w:type="dxa"/>
          </w:tcPr>
          <w:p w:rsidR="00C90D7E" w:rsidRPr="00C90D7E" w:rsidRDefault="00C90D7E" w:rsidP="000431A6">
            <w:pPr>
              <w:suppressLineNumbers/>
              <w:tabs>
                <w:tab w:val="left" w:pos="556"/>
              </w:tabs>
              <w:spacing w:line="360" w:lineRule="auto"/>
              <w:ind w:hanging="12"/>
              <w:jc w:val="both"/>
              <w:rPr>
                <w:sz w:val="24"/>
                <w:lang w:val="vi-VN"/>
              </w:rPr>
            </w:pPr>
            <w:r w:rsidRPr="00C90D7E">
              <w:rPr>
                <w:spacing w:val="-4"/>
                <w:sz w:val="24"/>
              </w:rPr>
              <w:t>Biên bản của Thanh tra thuế năm 2018</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lang w:val="pt-BR"/>
              </w:rPr>
            </w:pPr>
            <w:r w:rsidRPr="00C90D7E">
              <w:rPr>
                <w:sz w:val="24"/>
                <w:lang w:val="pt-BR"/>
              </w:rPr>
              <w:t>7.5.03</w:t>
            </w:r>
          </w:p>
        </w:tc>
        <w:tc>
          <w:tcPr>
            <w:tcW w:w="1276" w:type="dxa"/>
          </w:tcPr>
          <w:p w:rsidR="00C90D7E" w:rsidRPr="00C90D7E" w:rsidRDefault="00C90D7E" w:rsidP="00C90D7E">
            <w:pPr>
              <w:tabs>
                <w:tab w:val="left" w:pos="556"/>
              </w:tabs>
              <w:ind w:hanging="12"/>
              <w:rPr>
                <w:sz w:val="24"/>
                <w:lang w:val="pt-BR"/>
              </w:rPr>
            </w:pPr>
            <w:r w:rsidRPr="00C90D7E">
              <w:rPr>
                <w:sz w:val="24"/>
                <w:lang w:val="pt-BR"/>
              </w:rPr>
              <w:t>7.1.03</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z w:val="24"/>
              </w:rPr>
              <w:t>Biên bản Họp Đại hội đồng cổ đông năm 2018,2019,2020 ; Quyết nghị của Hội đòng cổ đông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rPr>
            </w:pPr>
            <w:r w:rsidRPr="00C90D7E">
              <w:rPr>
                <w:sz w:val="24"/>
              </w:rPr>
              <w:t>7.5.04</w:t>
            </w:r>
          </w:p>
        </w:tc>
        <w:tc>
          <w:tcPr>
            <w:tcW w:w="1276" w:type="dxa"/>
          </w:tcPr>
          <w:p w:rsidR="00C90D7E" w:rsidRPr="00C90D7E" w:rsidRDefault="00C90D7E" w:rsidP="00C90D7E">
            <w:pPr>
              <w:tabs>
                <w:tab w:val="left" w:pos="556"/>
              </w:tabs>
              <w:ind w:hanging="12"/>
              <w:rPr>
                <w:sz w:val="24"/>
                <w:lang w:val="pt-BR"/>
              </w:rPr>
            </w:pPr>
            <w:r w:rsidRPr="00C90D7E">
              <w:rPr>
                <w:sz w:val="24"/>
                <w:lang w:val="pt-BR"/>
              </w:rPr>
              <w:t>7.5.01</w:t>
            </w:r>
          </w:p>
        </w:tc>
        <w:tc>
          <w:tcPr>
            <w:tcW w:w="8079" w:type="dxa"/>
          </w:tcPr>
          <w:p w:rsidR="00C90D7E" w:rsidRPr="00C90D7E" w:rsidRDefault="00C90D7E" w:rsidP="000431A6">
            <w:pPr>
              <w:suppressLineNumbers/>
              <w:tabs>
                <w:tab w:val="left" w:pos="556"/>
              </w:tabs>
              <w:spacing w:line="360" w:lineRule="auto"/>
              <w:ind w:hanging="12"/>
              <w:jc w:val="both"/>
              <w:rPr>
                <w:sz w:val="24"/>
                <w:lang w:val="vi-VN"/>
              </w:rPr>
            </w:pPr>
            <w:r w:rsidRPr="00C90D7E">
              <w:rPr>
                <w:sz w:val="24"/>
              </w:rPr>
              <w:t>Biên bản của Ban kiểm soát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240E41" w:rsidP="00BA2132">
            <w:pPr>
              <w:spacing w:after="100" w:line="288" w:lineRule="auto"/>
              <w:ind w:firstLine="0"/>
              <w:jc w:val="center"/>
              <w:rPr>
                <w:b/>
                <w:sz w:val="24"/>
              </w:rPr>
            </w:pPr>
            <w:r>
              <w:rPr>
                <w:b/>
                <w:sz w:val="24"/>
              </w:rPr>
              <w:t>7.6</w:t>
            </w:r>
          </w:p>
        </w:tc>
        <w:tc>
          <w:tcPr>
            <w:tcW w:w="1230" w:type="dxa"/>
            <w:vAlign w:val="center"/>
          </w:tcPr>
          <w:p w:rsidR="00C90D7E" w:rsidRPr="00C90D7E" w:rsidRDefault="00C90D7E" w:rsidP="00BA2132">
            <w:pPr>
              <w:tabs>
                <w:tab w:val="left" w:pos="556"/>
              </w:tabs>
              <w:ind w:hanging="12"/>
              <w:jc w:val="center"/>
              <w:rPr>
                <w:sz w:val="24"/>
              </w:rPr>
            </w:pPr>
            <w:r w:rsidRPr="00C90D7E">
              <w:rPr>
                <w:sz w:val="24"/>
              </w:rPr>
              <w:t>7.6.01</w:t>
            </w:r>
          </w:p>
        </w:tc>
        <w:tc>
          <w:tcPr>
            <w:tcW w:w="1276" w:type="dxa"/>
          </w:tcPr>
          <w:p w:rsidR="00C90D7E" w:rsidRPr="00C90D7E" w:rsidRDefault="00C90D7E" w:rsidP="00C90D7E">
            <w:pPr>
              <w:tabs>
                <w:tab w:val="left" w:pos="556"/>
              </w:tabs>
              <w:ind w:hanging="12"/>
              <w:rPr>
                <w:sz w:val="24"/>
                <w:lang w:val="pt-BR"/>
              </w:rPr>
            </w:pPr>
            <w:r w:rsidRPr="00C90D7E">
              <w:rPr>
                <w:sz w:val="24"/>
                <w:lang w:val="pt-BR"/>
              </w:rPr>
              <w:t>7.3.01</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z w:val="24"/>
              </w:rPr>
              <w:t>Kế hoạch tài chính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rPr>
            </w:pPr>
            <w:r w:rsidRPr="00C90D7E">
              <w:rPr>
                <w:sz w:val="24"/>
              </w:rPr>
              <w:t>7.6.02</w:t>
            </w:r>
          </w:p>
        </w:tc>
        <w:tc>
          <w:tcPr>
            <w:tcW w:w="1276" w:type="dxa"/>
          </w:tcPr>
          <w:p w:rsidR="00C90D7E" w:rsidRPr="00C90D7E" w:rsidRDefault="00C90D7E" w:rsidP="00C90D7E">
            <w:pPr>
              <w:tabs>
                <w:tab w:val="left" w:pos="556"/>
              </w:tabs>
              <w:ind w:hanging="12"/>
              <w:rPr>
                <w:sz w:val="24"/>
                <w:lang w:val="pt-BR"/>
              </w:rPr>
            </w:pPr>
            <w:r w:rsidRPr="00C90D7E">
              <w:rPr>
                <w:sz w:val="24"/>
                <w:lang w:val="pt-BR"/>
              </w:rPr>
              <w:t>7.5.01</w:t>
            </w: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z w:val="24"/>
              </w:rPr>
              <w:t>Biên bản của Ban kiểm soát năm 2018,2019,2020</w:t>
            </w:r>
          </w:p>
        </w:tc>
      </w:tr>
      <w:tr w:rsidR="00C90D7E" w:rsidRPr="00C90D7E" w:rsidTr="00BA2132">
        <w:tc>
          <w:tcPr>
            <w:tcW w:w="709" w:type="dxa"/>
            <w:vAlign w:val="center"/>
          </w:tcPr>
          <w:p w:rsidR="00C90D7E" w:rsidRPr="00C90D7E" w:rsidRDefault="00C90D7E" w:rsidP="0077140E">
            <w:pPr>
              <w:spacing w:after="100" w:line="288" w:lineRule="auto"/>
              <w:ind w:firstLine="0"/>
              <w:jc w:val="center"/>
              <w:rPr>
                <w:b/>
                <w:sz w:val="24"/>
              </w:rPr>
            </w:pPr>
          </w:p>
        </w:tc>
        <w:tc>
          <w:tcPr>
            <w:tcW w:w="709" w:type="dxa"/>
            <w:vAlign w:val="center"/>
          </w:tcPr>
          <w:p w:rsidR="00C90D7E" w:rsidRPr="00C90D7E" w:rsidRDefault="00C90D7E" w:rsidP="0077140E">
            <w:pPr>
              <w:spacing w:after="100" w:line="288" w:lineRule="auto"/>
              <w:ind w:firstLine="0"/>
              <w:jc w:val="center"/>
              <w:rPr>
                <w:b/>
                <w:sz w:val="24"/>
              </w:rPr>
            </w:pPr>
          </w:p>
        </w:tc>
        <w:tc>
          <w:tcPr>
            <w:tcW w:w="896" w:type="dxa"/>
            <w:vAlign w:val="center"/>
          </w:tcPr>
          <w:p w:rsidR="00C90D7E" w:rsidRPr="00C90D7E" w:rsidRDefault="00C90D7E" w:rsidP="00BA2132">
            <w:pPr>
              <w:spacing w:after="100" w:line="288" w:lineRule="auto"/>
              <w:ind w:firstLine="0"/>
              <w:jc w:val="center"/>
              <w:rPr>
                <w:b/>
                <w:sz w:val="24"/>
              </w:rPr>
            </w:pPr>
          </w:p>
        </w:tc>
        <w:tc>
          <w:tcPr>
            <w:tcW w:w="1230" w:type="dxa"/>
            <w:vAlign w:val="center"/>
          </w:tcPr>
          <w:p w:rsidR="00C90D7E" w:rsidRPr="00C90D7E" w:rsidRDefault="00C90D7E" w:rsidP="00BA2132">
            <w:pPr>
              <w:tabs>
                <w:tab w:val="left" w:pos="556"/>
              </w:tabs>
              <w:ind w:hanging="12"/>
              <w:jc w:val="center"/>
              <w:rPr>
                <w:sz w:val="24"/>
              </w:rPr>
            </w:pPr>
            <w:r w:rsidRPr="00C90D7E">
              <w:rPr>
                <w:sz w:val="24"/>
              </w:rPr>
              <w:t>7.6.03</w:t>
            </w:r>
          </w:p>
        </w:tc>
        <w:tc>
          <w:tcPr>
            <w:tcW w:w="1276" w:type="dxa"/>
          </w:tcPr>
          <w:p w:rsidR="00C90D7E" w:rsidRPr="00C90D7E" w:rsidRDefault="00C90D7E" w:rsidP="00C90D7E">
            <w:pPr>
              <w:tabs>
                <w:tab w:val="left" w:pos="556"/>
              </w:tabs>
              <w:ind w:hanging="12"/>
              <w:rPr>
                <w:sz w:val="24"/>
                <w:lang w:val="pt-BR"/>
              </w:rPr>
            </w:pPr>
          </w:p>
        </w:tc>
        <w:tc>
          <w:tcPr>
            <w:tcW w:w="8079" w:type="dxa"/>
          </w:tcPr>
          <w:p w:rsidR="00C90D7E" w:rsidRPr="00C90D7E" w:rsidRDefault="00C90D7E" w:rsidP="000431A6">
            <w:pPr>
              <w:suppressLineNumbers/>
              <w:tabs>
                <w:tab w:val="left" w:pos="556"/>
              </w:tabs>
              <w:spacing w:line="360" w:lineRule="auto"/>
              <w:ind w:hanging="12"/>
              <w:jc w:val="both"/>
              <w:rPr>
                <w:sz w:val="24"/>
              </w:rPr>
            </w:pPr>
            <w:r w:rsidRPr="00C90D7E">
              <w:rPr>
                <w:sz w:val="24"/>
              </w:rPr>
              <w:t xml:space="preserve">Biên bản họp hội đồng quản trị 2018,2019,2020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r>
              <w:rPr>
                <w:b/>
                <w:sz w:val="24"/>
              </w:rPr>
              <w:t>8</w:t>
            </w:r>
          </w:p>
        </w:tc>
        <w:tc>
          <w:tcPr>
            <w:tcW w:w="709" w:type="dxa"/>
            <w:vAlign w:val="center"/>
          </w:tcPr>
          <w:p w:rsidR="00CA51CC" w:rsidRPr="00C90D7E" w:rsidRDefault="00CA51CC" w:rsidP="0077140E">
            <w:pPr>
              <w:spacing w:after="100" w:line="288" w:lineRule="auto"/>
              <w:ind w:firstLine="0"/>
              <w:jc w:val="center"/>
              <w:rPr>
                <w:b/>
                <w:sz w:val="24"/>
              </w:rPr>
            </w:pPr>
            <w:r>
              <w:rPr>
                <w:b/>
                <w:sz w:val="24"/>
              </w:rPr>
              <w:t>8</w:t>
            </w:r>
          </w:p>
        </w:tc>
        <w:tc>
          <w:tcPr>
            <w:tcW w:w="896" w:type="dxa"/>
            <w:vAlign w:val="center"/>
          </w:tcPr>
          <w:p w:rsidR="00CA51CC" w:rsidRPr="00C90D7E" w:rsidRDefault="00CA51CC" w:rsidP="00BA2132">
            <w:pPr>
              <w:spacing w:after="100" w:line="288" w:lineRule="auto"/>
              <w:ind w:firstLine="0"/>
              <w:jc w:val="center"/>
              <w:rPr>
                <w:b/>
                <w:sz w:val="24"/>
              </w:rPr>
            </w:pPr>
            <w:r>
              <w:rPr>
                <w:b/>
                <w:sz w:val="24"/>
              </w:rPr>
              <w:t>8.1</w:t>
            </w:r>
          </w:p>
        </w:tc>
        <w:tc>
          <w:tcPr>
            <w:tcW w:w="1230" w:type="dxa"/>
            <w:vAlign w:val="center"/>
          </w:tcPr>
          <w:p w:rsidR="00CA51CC" w:rsidRPr="00CA51CC" w:rsidRDefault="00CA51CC" w:rsidP="00BA2132">
            <w:pPr>
              <w:ind w:firstLine="0"/>
              <w:jc w:val="center"/>
              <w:rPr>
                <w:spacing w:val="-4"/>
                <w:sz w:val="24"/>
              </w:rPr>
            </w:pPr>
            <w:r w:rsidRPr="00CA51CC">
              <w:rPr>
                <w:spacing w:val="-4"/>
                <w:sz w:val="24"/>
              </w:rPr>
              <w:t>8.1.01</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ind w:firstLine="0"/>
              <w:jc w:val="both"/>
              <w:rPr>
                <w:spacing w:val="-4"/>
                <w:sz w:val="24"/>
              </w:rPr>
            </w:pPr>
            <w:r w:rsidRPr="00CA51CC">
              <w:rPr>
                <w:rStyle w:val="Bodytext2Italic"/>
                <w:i w:val="0"/>
                <w:sz w:val="24"/>
              </w:rPr>
              <w:t>Kế hoạch phổ biến nội quy, quy định của Trường đầu năm học 2015, 2016, 2017,2018, 2019</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8.1.02</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ind w:firstLine="0"/>
              <w:jc w:val="both"/>
              <w:rPr>
                <w:spacing w:val="-4"/>
                <w:sz w:val="24"/>
              </w:rPr>
            </w:pPr>
            <w:r w:rsidRPr="00CA51CC">
              <w:rPr>
                <w:rStyle w:val="Bodytext2Italic"/>
                <w:i w:val="0"/>
                <w:sz w:val="24"/>
              </w:rPr>
              <w:t>Phổ biến chương trình đào tạo, thời gian đào tạo và yêu cầu chuyên môn mà người học cần đạt được.</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8.1.03</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ind w:firstLine="0"/>
              <w:jc w:val="both"/>
              <w:rPr>
                <w:spacing w:val="-4"/>
                <w:sz w:val="24"/>
              </w:rPr>
            </w:pPr>
            <w:r w:rsidRPr="00CA51CC">
              <w:rPr>
                <w:rStyle w:val="Bodytext2Italic"/>
                <w:i w:val="0"/>
                <w:sz w:val="24"/>
              </w:rPr>
              <w:t>Quyết định của Hiệu trưởng về việc ban hành Quy chế thi, kiểm tra và công nhận tốt nghiệp</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8.1.04</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ind w:firstLine="0"/>
              <w:jc w:val="both"/>
              <w:rPr>
                <w:spacing w:val="-4"/>
                <w:sz w:val="24"/>
              </w:rPr>
            </w:pPr>
            <w:r w:rsidRPr="00CA51CC">
              <w:rPr>
                <w:rStyle w:val="Bodytext2Italic"/>
                <w:i w:val="0"/>
                <w:sz w:val="24"/>
              </w:rPr>
              <w:t>Các nội quy, quy định của trường</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8.2</w:t>
            </w:r>
          </w:p>
        </w:tc>
        <w:tc>
          <w:tcPr>
            <w:tcW w:w="1230" w:type="dxa"/>
            <w:vAlign w:val="center"/>
          </w:tcPr>
          <w:p w:rsidR="00CA51CC" w:rsidRPr="00CA51CC" w:rsidRDefault="00CA51CC" w:rsidP="00BA2132">
            <w:pPr>
              <w:ind w:firstLine="0"/>
              <w:jc w:val="center"/>
              <w:rPr>
                <w:spacing w:val="-4"/>
                <w:sz w:val="24"/>
              </w:rPr>
            </w:pPr>
            <w:r w:rsidRPr="00CA51CC">
              <w:rPr>
                <w:spacing w:val="-4"/>
                <w:sz w:val="24"/>
              </w:rPr>
              <w:t>8.2.01</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pStyle w:val="Heading10"/>
              <w:keepNext/>
              <w:keepLines/>
              <w:shd w:val="clear" w:color="auto" w:fill="auto"/>
              <w:spacing w:before="120" w:after="0" w:line="240" w:lineRule="auto"/>
              <w:ind w:firstLine="0"/>
              <w:rPr>
                <w:rFonts w:ascii="Times New Roman" w:hAnsi="Times New Roman" w:cs="Times New Roman"/>
                <w:b w:val="0"/>
                <w:bCs/>
                <w:noProof/>
                <w:sz w:val="24"/>
                <w:szCs w:val="24"/>
              </w:rPr>
            </w:pPr>
            <w:r w:rsidRPr="00CA51CC">
              <w:rPr>
                <w:rFonts w:ascii="Times New Roman" w:hAnsi="Times New Roman" w:cs="Times New Roman"/>
                <w:b w:val="0"/>
                <w:bCs/>
                <w:noProof/>
                <w:sz w:val="24"/>
                <w:szCs w:val="24"/>
              </w:rPr>
              <w:t>Mẫu giấy xác nhận HSSV, Công văn số 1903 V/v ký xác nhận HSSV ngày 18/12/2012 của Ban giám hiệu ký.</w:t>
            </w:r>
          </w:p>
          <w:p w:rsidR="00CA51CC" w:rsidRPr="00CA51CC" w:rsidRDefault="00CA51CC" w:rsidP="000431A6">
            <w:pPr>
              <w:pStyle w:val="Heading10"/>
              <w:keepNext/>
              <w:keepLines/>
              <w:shd w:val="clear" w:color="auto" w:fill="auto"/>
              <w:spacing w:before="120" w:after="0" w:line="240" w:lineRule="auto"/>
              <w:ind w:firstLine="0"/>
              <w:rPr>
                <w:rFonts w:ascii="Times New Roman" w:hAnsi="Times New Roman" w:cs="Times New Roman"/>
                <w:spacing w:val="-4"/>
                <w:sz w:val="24"/>
                <w:szCs w:val="24"/>
              </w:rPr>
            </w:pPr>
            <w:r w:rsidRPr="00CA51CC">
              <w:rPr>
                <w:rFonts w:ascii="Times New Roman" w:hAnsi="Times New Roman" w:cs="Times New Roman"/>
                <w:b w:val="0"/>
                <w:bCs/>
                <w:noProof/>
                <w:sz w:val="24"/>
                <w:szCs w:val="24"/>
              </w:rPr>
              <w:t>Thông tư liên tịch số 09 ngày 30/3/2016 của Bộ giáo dục và Đào tạo, Bộ tài chính và Bộ Lao động thương binh và Xã hội</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8.3</w:t>
            </w:r>
          </w:p>
        </w:tc>
        <w:tc>
          <w:tcPr>
            <w:tcW w:w="1230" w:type="dxa"/>
            <w:vAlign w:val="center"/>
          </w:tcPr>
          <w:p w:rsidR="00CA51CC" w:rsidRPr="00CA51CC" w:rsidRDefault="00CA51CC" w:rsidP="00BA2132">
            <w:pPr>
              <w:ind w:firstLine="0"/>
              <w:jc w:val="center"/>
              <w:rPr>
                <w:spacing w:val="-4"/>
                <w:sz w:val="24"/>
              </w:rPr>
            </w:pPr>
            <w:r w:rsidRPr="00CA51CC">
              <w:rPr>
                <w:spacing w:val="-4"/>
                <w:sz w:val="24"/>
              </w:rPr>
              <w:t>8.3.01</w:t>
            </w:r>
          </w:p>
        </w:tc>
        <w:tc>
          <w:tcPr>
            <w:tcW w:w="1276" w:type="dxa"/>
          </w:tcPr>
          <w:p w:rsidR="00CA51CC" w:rsidRPr="00CA51CC" w:rsidRDefault="00CA51CC" w:rsidP="00CA51CC">
            <w:pPr>
              <w:ind w:firstLine="0"/>
              <w:jc w:val="center"/>
              <w:rPr>
                <w:spacing w:val="-4"/>
                <w:sz w:val="24"/>
              </w:rPr>
            </w:pPr>
          </w:p>
        </w:tc>
        <w:tc>
          <w:tcPr>
            <w:tcW w:w="8079" w:type="dxa"/>
          </w:tcPr>
          <w:p w:rsidR="00CA51CC" w:rsidRPr="00CA51CC" w:rsidRDefault="00CA51CC" w:rsidP="000431A6">
            <w:pPr>
              <w:ind w:firstLine="0"/>
              <w:jc w:val="both"/>
              <w:rPr>
                <w:spacing w:val="-4"/>
                <w:sz w:val="24"/>
              </w:rPr>
            </w:pPr>
            <w:r w:rsidRPr="00CA51CC">
              <w:rPr>
                <w:sz w:val="24"/>
              </w:rPr>
              <w:t>Quy chế HSSV</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8.3.02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z w:val="24"/>
              </w:rPr>
            </w:pPr>
            <w:r w:rsidRPr="00946802">
              <w:rPr>
                <w:sz w:val="24"/>
              </w:rPr>
              <w:t xml:space="preserve">Quyết định thành lập HĐ TĐKT, kỷ luật;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8.3.03</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z w:val="24"/>
              </w:rPr>
            </w:pPr>
            <w:r w:rsidRPr="00946802">
              <w:rPr>
                <w:sz w:val="24"/>
              </w:rPr>
              <w:t>QĐ trao học bổng</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8.4</w:t>
            </w:r>
          </w:p>
        </w:tc>
        <w:tc>
          <w:tcPr>
            <w:tcW w:w="1230" w:type="dxa"/>
            <w:vAlign w:val="center"/>
          </w:tcPr>
          <w:p w:rsidR="00CA51CC" w:rsidRPr="00CA51CC" w:rsidRDefault="00CA51CC" w:rsidP="00BA2132">
            <w:pPr>
              <w:ind w:firstLine="0"/>
              <w:jc w:val="center"/>
              <w:rPr>
                <w:spacing w:val="-4"/>
                <w:sz w:val="24"/>
              </w:rPr>
            </w:pPr>
            <w:r w:rsidRPr="00CA51CC">
              <w:rPr>
                <w:spacing w:val="-4"/>
                <w:sz w:val="24"/>
              </w:rPr>
              <w:t>8.4.01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ind w:firstLine="0"/>
              <w:jc w:val="both"/>
              <w:rPr>
                <w:spacing w:val="-4"/>
                <w:sz w:val="24"/>
              </w:rPr>
            </w:pPr>
            <w:r w:rsidRPr="00946802">
              <w:rPr>
                <w:sz w:val="24"/>
              </w:rPr>
              <w:t>Quy chế HSSV</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8.5</w:t>
            </w:r>
          </w:p>
        </w:tc>
        <w:tc>
          <w:tcPr>
            <w:tcW w:w="1230" w:type="dxa"/>
            <w:vAlign w:val="center"/>
          </w:tcPr>
          <w:p w:rsidR="00CA51CC" w:rsidRPr="00CA51CC" w:rsidRDefault="00CA51CC" w:rsidP="00BA2132">
            <w:pPr>
              <w:ind w:firstLine="0"/>
              <w:jc w:val="center"/>
              <w:rPr>
                <w:spacing w:val="-4"/>
                <w:sz w:val="24"/>
              </w:rPr>
            </w:pPr>
            <w:r w:rsidRPr="00CA51CC">
              <w:rPr>
                <w:spacing w:val="-4"/>
                <w:sz w:val="24"/>
              </w:rPr>
              <w:t>8.5.01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pacing w:val="-4"/>
                <w:sz w:val="24"/>
              </w:rPr>
            </w:pPr>
            <w:r w:rsidRPr="00946802">
              <w:rPr>
                <w:spacing w:val="-4"/>
                <w:sz w:val="24"/>
              </w:rPr>
              <w:t>Kế hoạch kiểm tra đánh giá cơ sở vật chất, ký túc xá phục vụ năm học 2014,2015,2016,2017,2018,2019.Biên bản kiểm tra cơ sở vật chất, phòng ở ký túc xá</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spacing w:before="120"/>
              <w:ind w:firstLine="0"/>
              <w:jc w:val="center"/>
              <w:rPr>
                <w:spacing w:val="-4"/>
                <w:sz w:val="24"/>
              </w:rPr>
            </w:pPr>
            <w:r w:rsidRPr="00CA51CC">
              <w:rPr>
                <w:spacing w:val="-4"/>
                <w:sz w:val="24"/>
              </w:rPr>
              <w:t>8.5.02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pacing w:val="-4"/>
                <w:sz w:val="24"/>
              </w:rPr>
            </w:pPr>
            <w:r w:rsidRPr="00946802">
              <w:rPr>
                <w:spacing w:val="-4"/>
                <w:sz w:val="24"/>
              </w:rPr>
              <w:t xml:space="preserve">Báo cáo đánh giá chung về chất lượng và hiệu quả các hoạt động dịch vụ phục vụ người học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spacing w:before="120"/>
              <w:ind w:firstLine="0"/>
              <w:jc w:val="center"/>
              <w:rPr>
                <w:spacing w:val="-4"/>
                <w:sz w:val="24"/>
              </w:rPr>
            </w:pPr>
            <w:r w:rsidRPr="00CA51CC">
              <w:rPr>
                <w:spacing w:val="-4"/>
                <w:sz w:val="24"/>
              </w:rPr>
              <w:t>8.5.03</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pacing w:val="-4"/>
                <w:sz w:val="24"/>
              </w:rPr>
            </w:pPr>
            <w:r w:rsidRPr="00946802">
              <w:rPr>
                <w:spacing w:val="-4"/>
                <w:sz w:val="24"/>
              </w:rPr>
              <w:t xml:space="preserve">Kế hoạch nâng cấp, mở rộng và nâng cao chất lượng phục vụ đáp ứng nhu cầu của HSSV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spacing w:before="120"/>
              <w:ind w:firstLine="0"/>
              <w:jc w:val="center"/>
              <w:rPr>
                <w:spacing w:val="-4"/>
                <w:sz w:val="24"/>
              </w:rPr>
            </w:pPr>
            <w:r w:rsidRPr="00CA51CC">
              <w:rPr>
                <w:spacing w:val="-4"/>
                <w:sz w:val="24"/>
              </w:rPr>
              <w:t>8.5.04</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pacing w:val="-4"/>
                <w:sz w:val="24"/>
              </w:rPr>
            </w:pPr>
            <w:r w:rsidRPr="00946802">
              <w:rPr>
                <w:spacing w:val="-4"/>
                <w:sz w:val="24"/>
              </w:rPr>
              <w:t xml:space="preserve">Công tác tìm hiểu, nghiên cứu qua phiếu khảo sát cũng như những buổi nói trao đổi với cán bộ quản lý, GV và người học để tìm ra được những giải pháp tốt nhất đáp ứng nhu cầu học tập cũng như sinh hoạt của sinh viên trong ký túc xá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8.6</w:t>
            </w:r>
          </w:p>
        </w:tc>
        <w:tc>
          <w:tcPr>
            <w:tcW w:w="1230" w:type="dxa"/>
            <w:vAlign w:val="center"/>
          </w:tcPr>
          <w:p w:rsidR="00CA51CC" w:rsidRPr="00CA51CC" w:rsidRDefault="00CA51CC" w:rsidP="00BA2132">
            <w:pPr>
              <w:ind w:firstLine="0"/>
              <w:jc w:val="center"/>
              <w:rPr>
                <w:spacing w:val="-4"/>
                <w:sz w:val="24"/>
              </w:rPr>
            </w:pPr>
            <w:r w:rsidRPr="00CA51CC">
              <w:rPr>
                <w:spacing w:val="-4"/>
                <w:sz w:val="24"/>
              </w:rPr>
              <w:t>8.6.01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ind w:firstLine="0"/>
              <w:jc w:val="both"/>
              <w:rPr>
                <w:i/>
                <w:spacing w:val="-4"/>
                <w:sz w:val="24"/>
              </w:rPr>
            </w:pPr>
            <w:r w:rsidRPr="00946802">
              <w:rPr>
                <w:rStyle w:val="Bodytext2Italic"/>
                <w:i w:val="0"/>
                <w:sz w:val="24"/>
              </w:rPr>
              <w:t>Danh mục thuốc;Danh mục dụng cụ y tế của trường</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8.6.02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pStyle w:val="Bodytext20"/>
              <w:shd w:val="clear" w:color="auto" w:fill="auto"/>
              <w:spacing w:line="240" w:lineRule="auto"/>
              <w:ind w:firstLine="0"/>
              <w:rPr>
                <w:rFonts w:ascii="Times New Roman" w:hAnsi="Times New Roman" w:cs="Times New Roman"/>
                <w:i/>
                <w:spacing w:val="-4"/>
                <w:sz w:val="24"/>
                <w:szCs w:val="24"/>
              </w:rPr>
            </w:pPr>
            <w:r w:rsidRPr="00946802">
              <w:rPr>
                <w:rStyle w:val="Bodytext5"/>
                <w:i w:val="0"/>
                <w:sz w:val="24"/>
                <w:szCs w:val="24"/>
              </w:rPr>
              <w:t>Bảng chấm công ca 3 và ngoài giờ của Phòng y tế</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8.6.03</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rStyle w:val="Bodytext5"/>
                <w:sz w:val="24"/>
              </w:rPr>
            </w:pPr>
            <w:r w:rsidRPr="00946802">
              <w:rPr>
                <w:sz w:val="24"/>
              </w:rPr>
              <w:t>DS cấp phát sổ khám chữa bệnh của HSSV  </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8.6.04</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pStyle w:val="Bodytext20"/>
              <w:shd w:val="clear" w:color="auto" w:fill="auto"/>
              <w:spacing w:line="240" w:lineRule="auto"/>
              <w:ind w:firstLine="0"/>
              <w:rPr>
                <w:rFonts w:ascii="Times New Roman" w:hAnsi="Times New Roman" w:cs="Times New Roman"/>
                <w:i/>
                <w:sz w:val="24"/>
                <w:szCs w:val="24"/>
              </w:rPr>
            </w:pPr>
            <w:r w:rsidRPr="00946802">
              <w:rPr>
                <w:rStyle w:val="Bodytext2Italic"/>
                <w:i w:val="0"/>
                <w:sz w:val="24"/>
                <w:szCs w:val="24"/>
              </w:rPr>
              <w:t>Hợp đồng nhà ăn, căng tin phục vụ học sinh, sinh viên; Văn bản kiểm tra y tế hàng năm của cấp trên</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8.7</w:t>
            </w:r>
          </w:p>
        </w:tc>
        <w:tc>
          <w:tcPr>
            <w:tcW w:w="1230" w:type="dxa"/>
            <w:vAlign w:val="center"/>
          </w:tcPr>
          <w:p w:rsidR="00CA51CC" w:rsidRPr="00CA51CC" w:rsidRDefault="00CA51CC" w:rsidP="00BA2132">
            <w:pPr>
              <w:ind w:firstLine="0"/>
              <w:jc w:val="center"/>
              <w:rPr>
                <w:spacing w:val="-4"/>
                <w:sz w:val="24"/>
              </w:rPr>
            </w:pPr>
            <w:r w:rsidRPr="00CA51CC">
              <w:rPr>
                <w:spacing w:val="-4"/>
                <w:sz w:val="24"/>
              </w:rPr>
              <w:t>8.7.01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noProof/>
                <w:spacing w:val="-4"/>
                <w:sz w:val="24"/>
              </w:rPr>
            </w:pPr>
            <w:r w:rsidRPr="00946802">
              <w:rPr>
                <w:sz w:val="24"/>
              </w:rPr>
              <w:t xml:space="preserve">Các văn bản liên quan đến vấn đề </w:t>
            </w:r>
            <w:r w:rsidRPr="00946802">
              <w:rPr>
                <w:sz w:val="24"/>
                <w:shd w:val="clear" w:color="auto" w:fill="FFFFFF"/>
              </w:rPr>
              <w:t>các hoạt động văn hóa, văn nghệ, thể dục thể thao chào mừng các ngày lễ lớn</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8.7.02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z w:val="24"/>
              </w:rPr>
            </w:pPr>
            <w:r w:rsidRPr="00946802">
              <w:rPr>
                <w:sz w:val="24"/>
              </w:rPr>
              <w:t>Các văn bản liên quan đến vấn đề đảm bảo an ninh trật tự: Lịch làm việc của Tổ bảo vệ, Phòng CTHSSV</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8.8</w:t>
            </w:r>
          </w:p>
        </w:tc>
        <w:tc>
          <w:tcPr>
            <w:tcW w:w="1230" w:type="dxa"/>
            <w:vAlign w:val="center"/>
          </w:tcPr>
          <w:p w:rsidR="00CA51CC" w:rsidRPr="00CA51CC" w:rsidRDefault="00CA51CC" w:rsidP="00BA2132">
            <w:pPr>
              <w:ind w:firstLine="0"/>
              <w:jc w:val="center"/>
              <w:rPr>
                <w:spacing w:val="-4"/>
                <w:sz w:val="24"/>
              </w:rPr>
            </w:pPr>
            <w:r w:rsidRPr="00CA51CC">
              <w:rPr>
                <w:spacing w:val="-4"/>
                <w:sz w:val="24"/>
              </w:rPr>
              <w:t>8.8.01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pacing w:val="-4"/>
                <w:sz w:val="24"/>
              </w:rPr>
            </w:pPr>
            <w:r w:rsidRPr="00946802">
              <w:rPr>
                <w:sz w:val="24"/>
              </w:rPr>
              <w:t>Ảnh chụp thông tin tuyển dụng tại bảng tin</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8.8.02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pStyle w:val="Bodytext20"/>
              <w:shd w:val="clear" w:color="auto" w:fill="auto"/>
              <w:spacing w:line="240" w:lineRule="auto"/>
              <w:ind w:firstLine="0"/>
              <w:rPr>
                <w:rFonts w:ascii="Times New Roman" w:hAnsi="Times New Roman" w:cs="Times New Roman"/>
                <w:i/>
                <w:noProof/>
                <w:sz w:val="24"/>
                <w:szCs w:val="24"/>
              </w:rPr>
            </w:pPr>
            <w:r w:rsidRPr="00946802">
              <w:rPr>
                <w:rStyle w:val="Bodytext2Italic"/>
                <w:i w:val="0"/>
                <w:sz w:val="24"/>
                <w:szCs w:val="24"/>
              </w:rPr>
              <w:t>Thông báo tuyển dụng lao động đi làm việc tại Nhật Bản</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8.8.03</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sz w:val="24"/>
              </w:rPr>
            </w:pPr>
            <w:r w:rsidRPr="00946802">
              <w:rPr>
                <w:sz w:val="24"/>
              </w:rPr>
              <w:t>Quyết định mở lớp tư vấn đứng quầy</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8.8.04</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spacing w:before="120"/>
              <w:ind w:firstLine="0"/>
              <w:jc w:val="both"/>
              <w:rPr>
                <w:i/>
                <w:sz w:val="24"/>
              </w:rPr>
            </w:pPr>
            <w:r w:rsidRPr="00946802">
              <w:rPr>
                <w:rStyle w:val="Bodytext2Italic"/>
                <w:i w:val="0"/>
                <w:sz w:val="24"/>
              </w:rPr>
              <w:t>Các thông báo tuyển dụng lao động của các công ty Y, Dược</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r>
              <w:rPr>
                <w:b/>
                <w:sz w:val="24"/>
              </w:rPr>
              <w:t>8.9</w:t>
            </w:r>
          </w:p>
        </w:tc>
        <w:tc>
          <w:tcPr>
            <w:tcW w:w="1230" w:type="dxa"/>
            <w:vAlign w:val="center"/>
          </w:tcPr>
          <w:p w:rsidR="00CA51CC" w:rsidRPr="00CA51CC" w:rsidRDefault="00CA51CC" w:rsidP="00BA2132">
            <w:pPr>
              <w:ind w:firstLine="0"/>
              <w:jc w:val="center"/>
              <w:rPr>
                <w:spacing w:val="-4"/>
                <w:sz w:val="24"/>
              </w:rPr>
            </w:pPr>
            <w:r w:rsidRPr="00CA51CC">
              <w:rPr>
                <w:spacing w:val="-4"/>
                <w:sz w:val="24"/>
              </w:rPr>
              <w:t>8.9.01</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ind w:firstLine="0"/>
              <w:jc w:val="both"/>
              <w:rPr>
                <w:spacing w:val="-4"/>
                <w:sz w:val="24"/>
              </w:rPr>
            </w:pPr>
            <w:r w:rsidRPr="00946802">
              <w:rPr>
                <w:sz w:val="24"/>
              </w:rPr>
              <w:t>Kế hoạch tham gia + hình ảnh</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8.9.02</w:t>
            </w:r>
          </w:p>
        </w:tc>
        <w:tc>
          <w:tcPr>
            <w:tcW w:w="1276" w:type="dxa"/>
          </w:tcPr>
          <w:p w:rsidR="00CA51CC" w:rsidRPr="00CA51CC" w:rsidRDefault="00CA51CC" w:rsidP="00CA51CC">
            <w:pPr>
              <w:ind w:firstLine="0"/>
              <w:jc w:val="center"/>
              <w:rPr>
                <w:spacing w:val="-4"/>
                <w:sz w:val="24"/>
              </w:rPr>
            </w:pPr>
          </w:p>
        </w:tc>
        <w:tc>
          <w:tcPr>
            <w:tcW w:w="8079" w:type="dxa"/>
          </w:tcPr>
          <w:p w:rsidR="00CA51CC" w:rsidRPr="00946802" w:rsidRDefault="00CA51CC"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noProof/>
                <w:sz w:val="24"/>
                <w:szCs w:val="24"/>
              </w:rPr>
              <w:t>Hình ảnh, bảng tin thông báo tuyển dụng</w:t>
            </w:r>
          </w:p>
        </w:tc>
      </w:tr>
      <w:tr w:rsidR="00CA51CC" w:rsidRPr="00C90D7E" w:rsidTr="00BA2132">
        <w:tc>
          <w:tcPr>
            <w:tcW w:w="709" w:type="dxa"/>
            <w:vAlign w:val="center"/>
          </w:tcPr>
          <w:p w:rsidR="00CA51CC" w:rsidRPr="00C90D7E" w:rsidRDefault="00CA51CC" w:rsidP="0077140E">
            <w:pPr>
              <w:spacing w:after="100" w:line="288" w:lineRule="auto"/>
              <w:ind w:firstLine="0"/>
              <w:jc w:val="center"/>
              <w:rPr>
                <w:b/>
                <w:sz w:val="24"/>
              </w:rPr>
            </w:pPr>
          </w:p>
        </w:tc>
        <w:tc>
          <w:tcPr>
            <w:tcW w:w="709" w:type="dxa"/>
            <w:vAlign w:val="center"/>
          </w:tcPr>
          <w:p w:rsidR="00CA51CC" w:rsidRPr="00C90D7E" w:rsidRDefault="00CA51CC" w:rsidP="0077140E">
            <w:pPr>
              <w:spacing w:after="100" w:line="288" w:lineRule="auto"/>
              <w:ind w:firstLine="0"/>
              <w:jc w:val="center"/>
              <w:rPr>
                <w:b/>
                <w:sz w:val="24"/>
              </w:rPr>
            </w:pPr>
          </w:p>
        </w:tc>
        <w:tc>
          <w:tcPr>
            <w:tcW w:w="896" w:type="dxa"/>
            <w:vAlign w:val="center"/>
          </w:tcPr>
          <w:p w:rsidR="00CA51CC" w:rsidRPr="00C90D7E" w:rsidRDefault="00CA51CC" w:rsidP="00BA2132">
            <w:pPr>
              <w:spacing w:after="100" w:line="288" w:lineRule="auto"/>
              <w:ind w:firstLine="0"/>
              <w:jc w:val="center"/>
              <w:rPr>
                <w:b/>
                <w:sz w:val="24"/>
              </w:rPr>
            </w:pPr>
          </w:p>
        </w:tc>
        <w:tc>
          <w:tcPr>
            <w:tcW w:w="1230" w:type="dxa"/>
            <w:vAlign w:val="center"/>
          </w:tcPr>
          <w:p w:rsidR="00CA51CC" w:rsidRPr="00CA51CC" w:rsidRDefault="00CA51CC" w:rsidP="00BA2132">
            <w:pPr>
              <w:ind w:firstLine="0"/>
              <w:jc w:val="center"/>
              <w:rPr>
                <w:spacing w:val="-4"/>
                <w:sz w:val="24"/>
              </w:rPr>
            </w:pPr>
            <w:r w:rsidRPr="00CA51CC">
              <w:rPr>
                <w:spacing w:val="-4"/>
                <w:sz w:val="24"/>
              </w:rPr>
              <w:t>8.9.03</w:t>
            </w:r>
          </w:p>
        </w:tc>
        <w:tc>
          <w:tcPr>
            <w:tcW w:w="1276" w:type="dxa"/>
          </w:tcPr>
          <w:p w:rsidR="00CA51CC" w:rsidRPr="00CA51CC" w:rsidRDefault="00CA51CC" w:rsidP="00CA51CC">
            <w:pPr>
              <w:ind w:firstLine="0"/>
              <w:jc w:val="center"/>
              <w:rPr>
                <w:spacing w:val="-4"/>
                <w:sz w:val="24"/>
              </w:rPr>
            </w:pPr>
          </w:p>
        </w:tc>
        <w:tc>
          <w:tcPr>
            <w:tcW w:w="8079" w:type="dxa"/>
          </w:tcPr>
          <w:p w:rsidR="00912B5D" w:rsidRPr="00946802" w:rsidRDefault="00CA51CC"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noProof/>
                <w:sz w:val="24"/>
                <w:szCs w:val="24"/>
              </w:rPr>
              <w:t>Kế hoạch của Tỉnh Đoàn</w:t>
            </w:r>
          </w:p>
        </w:tc>
      </w:tr>
      <w:tr w:rsidR="00203001" w:rsidRPr="00C90D7E" w:rsidTr="00BA2132">
        <w:tc>
          <w:tcPr>
            <w:tcW w:w="709" w:type="dxa"/>
            <w:vAlign w:val="center"/>
          </w:tcPr>
          <w:p w:rsidR="00203001" w:rsidRPr="00C90D7E" w:rsidRDefault="000E0100" w:rsidP="0077140E">
            <w:pPr>
              <w:spacing w:after="100" w:line="288" w:lineRule="auto"/>
              <w:ind w:firstLine="0"/>
              <w:jc w:val="center"/>
              <w:rPr>
                <w:b/>
                <w:sz w:val="24"/>
              </w:rPr>
            </w:pPr>
            <w:r>
              <w:rPr>
                <w:b/>
                <w:sz w:val="24"/>
              </w:rPr>
              <w:t>9</w:t>
            </w:r>
          </w:p>
        </w:tc>
        <w:tc>
          <w:tcPr>
            <w:tcW w:w="709" w:type="dxa"/>
            <w:vAlign w:val="center"/>
          </w:tcPr>
          <w:p w:rsidR="00203001" w:rsidRPr="00C90D7E" w:rsidRDefault="000E0100" w:rsidP="0077140E">
            <w:pPr>
              <w:spacing w:after="100" w:line="288" w:lineRule="auto"/>
              <w:ind w:firstLine="0"/>
              <w:jc w:val="center"/>
              <w:rPr>
                <w:b/>
                <w:sz w:val="24"/>
              </w:rPr>
            </w:pPr>
            <w:r>
              <w:rPr>
                <w:b/>
                <w:sz w:val="24"/>
              </w:rPr>
              <w:t>9</w:t>
            </w:r>
          </w:p>
        </w:tc>
        <w:tc>
          <w:tcPr>
            <w:tcW w:w="896" w:type="dxa"/>
            <w:vAlign w:val="center"/>
          </w:tcPr>
          <w:p w:rsidR="00203001" w:rsidRPr="00C90D7E" w:rsidRDefault="000E0100" w:rsidP="00BA2132">
            <w:pPr>
              <w:spacing w:after="100" w:line="288" w:lineRule="auto"/>
              <w:ind w:firstLine="0"/>
              <w:jc w:val="center"/>
              <w:rPr>
                <w:b/>
                <w:sz w:val="24"/>
              </w:rPr>
            </w:pPr>
            <w:r>
              <w:rPr>
                <w:b/>
                <w:sz w:val="24"/>
              </w:rPr>
              <w:t>9.1</w:t>
            </w:r>
          </w:p>
        </w:tc>
        <w:tc>
          <w:tcPr>
            <w:tcW w:w="1230" w:type="dxa"/>
            <w:vAlign w:val="center"/>
          </w:tcPr>
          <w:p w:rsidR="00203001" w:rsidRPr="00CA51CC" w:rsidRDefault="0078090A" w:rsidP="00BA2132">
            <w:pPr>
              <w:ind w:firstLine="0"/>
              <w:jc w:val="center"/>
              <w:rPr>
                <w:spacing w:val="-4"/>
                <w:sz w:val="24"/>
              </w:rPr>
            </w:pPr>
            <w:r>
              <w:rPr>
                <w:spacing w:val="-4"/>
                <w:sz w:val="24"/>
              </w:rPr>
              <w:t>9.1.01</w:t>
            </w:r>
          </w:p>
        </w:tc>
        <w:tc>
          <w:tcPr>
            <w:tcW w:w="1276" w:type="dxa"/>
          </w:tcPr>
          <w:p w:rsidR="00203001" w:rsidRPr="00CA51CC" w:rsidRDefault="00203001" w:rsidP="00CA51CC">
            <w:pPr>
              <w:ind w:firstLine="0"/>
              <w:jc w:val="center"/>
              <w:rPr>
                <w:spacing w:val="-4"/>
                <w:sz w:val="24"/>
              </w:rPr>
            </w:pPr>
          </w:p>
        </w:tc>
        <w:tc>
          <w:tcPr>
            <w:tcW w:w="8079" w:type="dxa"/>
          </w:tcPr>
          <w:p w:rsidR="00203001" w:rsidRPr="00946802" w:rsidRDefault="00910BDE"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phương pháp thu thập ý kiến đơn vị sử dụng lao động về mức độ đáp ứng của người tốt nghiệp làm việc tại đơn vị sử dụng lao động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78090A" w:rsidP="00BA2132">
            <w:pPr>
              <w:ind w:firstLine="0"/>
              <w:jc w:val="center"/>
              <w:rPr>
                <w:spacing w:val="-4"/>
                <w:sz w:val="24"/>
              </w:rPr>
            </w:pPr>
            <w:r>
              <w:rPr>
                <w:spacing w:val="-4"/>
                <w:sz w:val="24"/>
              </w:rPr>
              <w:t>9.1.02</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10BDE"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Danh sách đơn vị sử dụng lao động được thu thập ý kiến</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78090A" w:rsidP="00BA2132">
            <w:pPr>
              <w:ind w:firstLine="0"/>
              <w:jc w:val="center"/>
              <w:rPr>
                <w:spacing w:val="-4"/>
                <w:sz w:val="24"/>
              </w:rPr>
            </w:pPr>
            <w:r>
              <w:rPr>
                <w:spacing w:val="-4"/>
                <w:sz w:val="24"/>
              </w:rPr>
              <w:t>9.1.03</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10BDE"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kết quả thu thập ý kiến đơn vị sử dụng lao động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940D7A" w:rsidP="00BA2132">
            <w:pPr>
              <w:spacing w:after="100" w:line="288" w:lineRule="auto"/>
              <w:ind w:firstLine="0"/>
              <w:jc w:val="center"/>
              <w:rPr>
                <w:b/>
                <w:sz w:val="24"/>
              </w:rPr>
            </w:pPr>
            <w:r>
              <w:rPr>
                <w:b/>
                <w:sz w:val="24"/>
              </w:rPr>
              <w:t>9.2</w:t>
            </w:r>
          </w:p>
        </w:tc>
        <w:tc>
          <w:tcPr>
            <w:tcW w:w="1230" w:type="dxa"/>
            <w:vAlign w:val="center"/>
          </w:tcPr>
          <w:p w:rsidR="0078090A" w:rsidRDefault="0078090A" w:rsidP="00BA2132">
            <w:pPr>
              <w:ind w:firstLine="0"/>
              <w:jc w:val="center"/>
              <w:rPr>
                <w:spacing w:val="-4"/>
                <w:sz w:val="24"/>
              </w:rPr>
            </w:pPr>
            <w:r>
              <w:rPr>
                <w:spacing w:val="-4"/>
                <w:sz w:val="24"/>
              </w:rPr>
              <w:t>9.2.01</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40773F"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phương pháp thu thập ý kiến cán bộ quản lý, nhà giáo, viên chức và người lao động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40773F" w:rsidP="00BA2132">
            <w:pPr>
              <w:ind w:firstLine="0"/>
              <w:jc w:val="center"/>
              <w:rPr>
                <w:spacing w:val="-4"/>
                <w:sz w:val="24"/>
              </w:rPr>
            </w:pPr>
            <w:r>
              <w:rPr>
                <w:spacing w:val="-4"/>
                <w:sz w:val="24"/>
              </w:rPr>
              <w:t>9.2.02</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40773F"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Danh sách CBGV tham gia thu thập ý kiến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40773F" w:rsidP="00BA2132">
            <w:pPr>
              <w:ind w:firstLine="0"/>
              <w:jc w:val="center"/>
              <w:rPr>
                <w:spacing w:val="-4"/>
                <w:sz w:val="24"/>
              </w:rPr>
            </w:pPr>
            <w:r>
              <w:rPr>
                <w:spacing w:val="-4"/>
                <w:sz w:val="24"/>
              </w:rPr>
              <w:t>9.2.03</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40773F"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kết quả thu thập ý kiến CBGV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940D7A" w:rsidP="00BA2132">
            <w:pPr>
              <w:spacing w:after="100" w:line="288" w:lineRule="auto"/>
              <w:ind w:firstLine="0"/>
              <w:jc w:val="center"/>
              <w:rPr>
                <w:b/>
                <w:sz w:val="24"/>
              </w:rPr>
            </w:pPr>
            <w:r>
              <w:rPr>
                <w:b/>
                <w:sz w:val="24"/>
              </w:rPr>
              <w:t>9.3</w:t>
            </w:r>
          </w:p>
        </w:tc>
        <w:tc>
          <w:tcPr>
            <w:tcW w:w="1230" w:type="dxa"/>
            <w:vAlign w:val="center"/>
          </w:tcPr>
          <w:p w:rsidR="0078090A" w:rsidRDefault="00940D7A" w:rsidP="00BA2132">
            <w:pPr>
              <w:ind w:firstLine="0"/>
              <w:jc w:val="center"/>
              <w:rPr>
                <w:spacing w:val="-4"/>
                <w:sz w:val="24"/>
              </w:rPr>
            </w:pPr>
            <w:r>
              <w:rPr>
                <w:spacing w:val="-4"/>
                <w:sz w:val="24"/>
              </w:rPr>
              <w:t>9.3.01</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40D7A"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phương pháp thu thập ý kiến người học về chất lượng, hình thức đào tạo, phương thức đào tạo; chất lượng dịch vụ, các chính sách chế độ liên quan đến người học</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940D7A" w:rsidP="00BA2132">
            <w:pPr>
              <w:ind w:firstLine="0"/>
              <w:jc w:val="center"/>
              <w:rPr>
                <w:spacing w:val="-4"/>
                <w:sz w:val="24"/>
              </w:rPr>
            </w:pPr>
            <w:r>
              <w:rPr>
                <w:spacing w:val="-4"/>
                <w:sz w:val="24"/>
              </w:rPr>
              <w:t>9.3.02</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40D7A"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Danh sách sinh viên tham gia khảo sát</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940D7A" w:rsidP="00BA2132">
            <w:pPr>
              <w:ind w:firstLine="0"/>
              <w:jc w:val="center"/>
              <w:rPr>
                <w:spacing w:val="-4"/>
                <w:sz w:val="24"/>
              </w:rPr>
            </w:pPr>
            <w:r>
              <w:rPr>
                <w:spacing w:val="-4"/>
                <w:sz w:val="24"/>
              </w:rPr>
              <w:t>9.3.03</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40D7A"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kết quả thu thập ý kiến của sinh viên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940D7A" w:rsidP="00BA2132">
            <w:pPr>
              <w:spacing w:after="100" w:line="288" w:lineRule="auto"/>
              <w:ind w:firstLine="0"/>
              <w:jc w:val="center"/>
              <w:rPr>
                <w:b/>
                <w:sz w:val="24"/>
              </w:rPr>
            </w:pPr>
            <w:r>
              <w:rPr>
                <w:b/>
                <w:sz w:val="24"/>
              </w:rPr>
              <w:t>9.4</w:t>
            </w:r>
          </w:p>
        </w:tc>
        <w:tc>
          <w:tcPr>
            <w:tcW w:w="1230" w:type="dxa"/>
            <w:vAlign w:val="center"/>
          </w:tcPr>
          <w:p w:rsidR="0078090A" w:rsidRDefault="00940D7A" w:rsidP="00BA2132">
            <w:pPr>
              <w:ind w:firstLine="0"/>
              <w:jc w:val="center"/>
              <w:rPr>
                <w:spacing w:val="-4"/>
                <w:sz w:val="24"/>
              </w:rPr>
            </w:pPr>
            <w:r>
              <w:rPr>
                <w:spacing w:val="-4"/>
                <w:sz w:val="24"/>
              </w:rPr>
              <w:t>9.4.01</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40D7A"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đảm bảo chất lượng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940D7A" w:rsidP="00BA2132">
            <w:pPr>
              <w:ind w:firstLine="0"/>
              <w:jc w:val="center"/>
              <w:rPr>
                <w:spacing w:val="-4"/>
                <w:sz w:val="24"/>
              </w:rPr>
            </w:pPr>
            <w:r>
              <w:rPr>
                <w:spacing w:val="-4"/>
                <w:sz w:val="24"/>
              </w:rPr>
              <w:t>9.4.02</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940D7A"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tự đánh giá hàng năm</w:t>
            </w:r>
          </w:p>
        </w:tc>
      </w:tr>
      <w:tr w:rsidR="0078090A" w:rsidRPr="00C90D7E" w:rsidTr="00BA2132">
        <w:tc>
          <w:tcPr>
            <w:tcW w:w="709" w:type="dxa"/>
            <w:vAlign w:val="center"/>
          </w:tcPr>
          <w:p w:rsidR="0078090A" w:rsidRDefault="0078090A" w:rsidP="0077140E">
            <w:pPr>
              <w:spacing w:after="100" w:line="288" w:lineRule="auto"/>
              <w:ind w:firstLine="0"/>
              <w:jc w:val="center"/>
              <w:rPr>
                <w:b/>
                <w:sz w:val="24"/>
              </w:rPr>
            </w:pPr>
          </w:p>
        </w:tc>
        <w:tc>
          <w:tcPr>
            <w:tcW w:w="709" w:type="dxa"/>
            <w:vAlign w:val="center"/>
          </w:tcPr>
          <w:p w:rsidR="0078090A" w:rsidRDefault="0078090A" w:rsidP="0077140E">
            <w:pPr>
              <w:spacing w:after="100" w:line="288" w:lineRule="auto"/>
              <w:ind w:firstLine="0"/>
              <w:jc w:val="center"/>
              <w:rPr>
                <w:b/>
                <w:sz w:val="24"/>
              </w:rPr>
            </w:pPr>
          </w:p>
        </w:tc>
        <w:tc>
          <w:tcPr>
            <w:tcW w:w="896" w:type="dxa"/>
            <w:vAlign w:val="center"/>
          </w:tcPr>
          <w:p w:rsidR="0078090A" w:rsidRDefault="0078090A" w:rsidP="00BA2132">
            <w:pPr>
              <w:spacing w:after="100" w:line="288" w:lineRule="auto"/>
              <w:ind w:firstLine="0"/>
              <w:jc w:val="center"/>
              <w:rPr>
                <w:b/>
                <w:sz w:val="24"/>
              </w:rPr>
            </w:pPr>
          </w:p>
        </w:tc>
        <w:tc>
          <w:tcPr>
            <w:tcW w:w="1230" w:type="dxa"/>
            <w:vAlign w:val="center"/>
          </w:tcPr>
          <w:p w:rsidR="0078090A" w:rsidRDefault="00940D7A" w:rsidP="00BA2132">
            <w:pPr>
              <w:ind w:firstLine="0"/>
              <w:jc w:val="center"/>
              <w:rPr>
                <w:spacing w:val="-4"/>
                <w:sz w:val="24"/>
              </w:rPr>
            </w:pPr>
            <w:r>
              <w:rPr>
                <w:spacing w:val="-4"/>
                <w:sz w:val="24"/>
              </w:rPr>
              <w:t>9.4.03</w:t>
            </w:r>
          </w:p>
        </w:tc>
        <w:tc>
          <w:tcPr>
            <w:tcW w:w="1276" w:type="dxa"/>
          </w:tcPr>
          <w:p w:rsidR="0078090A" w:rsidRPr="00CA51CC" w:rsidRDefault="0078090A" w:rsidP="00CA51CC">
            <w:pPr>
              <w:ind w:firstLine="0"/>
              <w:jc w:val="center"/>
              <w:rPr>
                <w:spacing w:val="-4"/>
                <w:sz w:val="24"/>
              </w:rPr>
            </w:pPr>
          </w:p>
        </w:tc>
        <w:tc>
          <w:tcPr>
            <w:tcW w:w="8079" w:type="dxa"/>
          </w:tcPr>
          <w:p w:rsidR="0078090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công tác đảm bảo chất lượng hàng năm</w:t>
            </w:r>
          </w:p>
        </w:tc>
      </w:tr>
      <w:tr w:rsidR="00940D7A" w:rsidRPr="00C90D7E" w:rsidTr="00BA2132">
        <w:tc>
          <w:tcPr>
            <w:tcW w:w="709" w:type="dxa"/>
            <w:vAlign w:val="center"/>
          </w:tcPr>
          <w:p w:rsidR="00940D7A" w:rsidRDefault="00940D7A" w:rsidP="0077140E">
            <w:pPr>
              <w:spacing w:after="100" w:line="288" w:lineRule="auto"/>
              <w:ind w:firstLine="0"/>
              <w:jc w:val="center"/>
              <w:rPr>
                <w:b/>
                <w:sz w:val="24"/>
              </w:rPr>
            </w:pPr>
          </w:p>
        </w:tc>
        <w:tc>
          <w:tcPr>
            <w:tcW w:w="709" w:type="dxa"/>
            <w:vAlign w:val="center"/>
          </w:tcPr>
          <w:p w:rsidR="00940D7A" w:rsidRDefault="00940D7A" w:rsidP="0077140E">
            <w:pPr>
              <w:spacing w:after="100" w:line="288" w:lineRule="auto"/>
              <w:ind w:firstLine="0"/>
              <w:jc w:val="center"/>
              <w:rPr>
                <w:b/>
                <w:sz w:val="24"/>
              </w:rPr>
            </w:pPr>
          </w:p>
        </w:tc>
        <w:tc>
          <w:tcPr>
            <w:tcW w:w="896" w:type="dxa"/>
            <w:vAlign w:val="center"/>
          </w:tcPr>
          <w:p w:rsidR="00940D7A" w:rsidRDefault="00940D7A" w:rsidP="00BA2132">
            <w:pPr>
              <w:spacing w:after="100" w:line="288" w:lineRule="auto"/>
              <w:ind w:firstLine="0"/>
              <w:jc w:val="center"/>
              <w:rPr>
                <w:b/>
                <w:sz w:val="24"/>
              </w:rPr>
            </w:pPr>
            <w:r>
              <w:rPr>
                <w:b/>
                <w:sz w:val="24"/>
              </w:rPr>
              <w:t>9.5</w:t>
            </w:r>
          </w:p>
        </w:tc>
        <w:tc>
          <w:tcPr>
            <w:tcW w:w="1230" w:type="dxa"/>
            <w:vAlign w:val="center"/>
          </w:tcPr>
          <w:p w:rsidR="00940D7A" w:rsidRDefault="00F66796" w:rsidP="00BA2132">
            <w:pPr>
              <w:ind w:firstLine="0"/>
              <w:jc w:val="center"/>
              <w:rPr>
                <w:spacing w:val="-4"/>
                <w:sz w:val="24"/>
              </w:rPr>
            </w:pPr>
            <w:r>
              <w:rPr>
                <w:spacing w:val="-4"/>
                <w:sz w:val="24"/>
              </w:rPr>
              <w:t>9.5.01</w:t>
            </w:r>
          </w:p>
        </w:tc>
        <w:tc>
          <w:tcPr>
            <w:tcW w:w="1276" w:type="dxa"/>
          </w:tcPr>
          <w:p w:rsidR="00940D7A" w:rsidRPr="00CA51CC" w:rsidRDefault="00940D7A" w:rsidP="00CA51CC">
            <w:pPr>
              <w:ind w:firstLine="0"/>
              <w:jc w:val="center"/>
              <w:rPr>
                <w:spacing w:val="-4"/>
                <w:sz w:val="24"/>
              </w:rPr>
            </w:pPr>
          </w:p>
        </w:tc>
        <w:tc>
          <w:tcPr>
            <w:tcW w:w="8079" w:type="dxa"/>
          </w:tcPr>
          <w:p w:rsidR="00940D7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nâng cao chất lượng đào tạo hàng</w:t>
            </w:r>
            <w:r w:rsidR="00F7280D">
              <w:rPr>
                <w:rFonts w:ascii="Times New Roman" w:hAnsi="Times New Roman" w:cs="Times New Roman"/>
                <w:sz w:val="24"/>
                <w:szCs w:val="24"/>
              </w:rPr>
              <w:t xml:space="preserve"> năm</w:t>
            </w:r>
          </w:p>
        </w:tc>
      </w:tr>
      <w:tr w:rsidR="00940D7A" w:rsidRPr="00C90D7E" w:rsidTr="00BA2132">
        <w:tc>
          <w:tcPr>
            <w:tcW w:w="709" w:type="dxa"/>
            <w:vAlign w:val="center"/>
          </w:tcPr>
          <w:p w:rsidR="00940D7A" w:rsidRDefault="00940D7A" w:rsidP="0077140E">
            <w:pPr>
              <w:spacing w:after="100" w:line="288" w:lineRule="auto"/>
              <w:ind w:firstLine="0"/>
              <w:jc w:val="center"/>
              <w:rPr>
                <w:b/>
                <w:sz w:val="24"/>
              </w:rPr>
            </w:pPr>
          </w:p>
        </w:tc>
        <w:tc>
          <w:tcPr>
            <w:tcW w:w="709" w:type="dxa"/>
            <w:vAlign w:val="center"/>
          </w:tcPr>
          <w:p w:rsidR="00940D7A" w:rsidRDefault="00940D7A" w:rsidP="0077140E">
            <w:pPr>
              <w:spacing w:after="100" w:line="288" w:lineRule="auto"/>
              <w:ind w:firstLine="0"/>
              <w:jc w:val="center"/>
              <w:rPr>
                <w:b/>
                <w:sz w:val="24"/>
              </w:rPr>
            </w:pPr>
          </w:p>
        </w:tc>
        <w:tc>
          <w:tcPr>
            <w:tcW w:w="896" w:type="dxa"/>
            <w:vAlign w:val="center"/>
          </w:tcPr>
          <w:p w:rsidR="00940D7A" w:rsidRDefault="00940D7A" w:rsidP="00BA2132">
            <w:pPr>
              <w:spacing w:after="100" w:line="288" w:lineRule="auto"/>
              <w:ind w:firstLine="0"/>
              <w:jc w:val="center"/>
              <w:rPr>
                <w:b/>
                <w:sz w:val="24"/>
              </w:rPr>
            </w:pPr>
          </w:p>
        </w:tc>
        <w:tc>
          <w:tcPr>
            <w:tcW w:w="1230" w:type="dxa"/>
            <w:vAlign w:val="center"/>
          </w:tcPr>
          <w:p w:rsidR="00940D7A" w:rsidRDefault="00F66796" w:rsidP="00BA2132">
            <w:pPr>
              <w:ind w:firstLine="0"/>
              <w:jc w:val="center"/>
              <w:rPr>
                <w:spacing w:val="-4"/>
                <w:sz w:val="24"/>
              </w:rPr>
            </w:pPr>
            <w:r>
              <w:rPr>
                <w:spacing w:val="-4"/>
                <w:sz w:val="24"/>
              </w:rPr>
              <w:t>9.5.02</w:t>
            </w:r>
          </w:p>
        </w:tc>
        <w:tc>
          <w:tcPr>
            <w:tcW w:w="1276" w:type="dxa"/>
          </w:tcPr>
          <w:p w:rsidR="00940D7A" w:rsidRPr="00CA51CC" w:rsidRDefault="00940D7A" w:rsidP="00CA51CC">
            <w:pPr>
              <w:ind w:firstLine="0"/>
              <w:jc w:val="center"/>
              <w:rPr>
                <w:spacing w:val="-4"/>
                <w:sz w:val="24"/>
              </w:rPr>
            </w:pPr>
          </w:p>
        </w:tc>
        <w:tc>
          <w:tcPr>
            <w:tcW w:w="8079" w:type="dxa"/>
          </w:tcPr>
          <w:p w:rsidR="00940D7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Danh sách các biện pháp cải thiện, nâng cao chất lượng đào tạo</w:t>
            </w:r>
          </w:p>
        </w:tc>
      </w:tr>
      <w:tr w:rsidR="00940D7A" w:rsidRPr="00C90D7E" w:rsidTr="00BA2132">
        <w:tc>
          <w:tcPr>
            <w:tcW w:w="709" w:type="dxa"/>
            <w:vAlign w:val="center"/>
          </w:tcPr>
          <w:p w:rsidR="00940D7A" w:rsidRDefault="00940D7A" w:rsidP="0077140E">
            <w:pPr>
              <w:spacing w:after="100" w:line="288" w:lineRule="auto"/>
              <w:ind w:firstLine="0"/>
              <w:jc w:val="center"/>
              <w:rPr>
                <w:b/>
                <w:sz w:val="24"/>
              </w:rPr>
            </w:pPr>
          </w:p>
        </w:tc>
        <w:tc>
          <w:tcPr>
            <w:tcW w:w="709" w:type="dxa"/>
            <w:vAlign w:val="center"/>
          </w:tcPr>
          <w:p w:rsidR="00940D7A" w:rsidRDefault="00940D7A" w:rsidP="0077140E">
            <w:pPr>
              <w:spacing w:after="100" w:line="288" w:lineRule="auto"/>
              <w:ind w:firstLine="0"/>
              <w:jc w:val="center"/>
              <w:rPr>
                <w:b/>
                <w:sz w:val="24"/>
              </w:rPr>
            </w:pPr>
          </w:p>
        </w:tc>
        <w:tc>
          <w:tcPr>
            <w:tcW w:w="896" w:type="dxa"/>
            <w:vAlign w:val="center"/>
          </w:tcPr>
          <w:p w:rsidR="00940D7A" w:rsidRDefault="00F66796" w:rsidP="00BA2132">
            <w:pPr>
              <w:spacing w:after="100" w:line="288" w:lineRule="auto"/>
              <w:ind w:firstLine="0"/>
              <w:jc w:val="center"/>
              <w:rPr>
                <w:b/>
                <w:sz w:val="24"/>
              </w:rPr>
            </w:pPr>
            <w:r>
              <w:rPr>
                <w:b/>
                <w:sz w:val="24"/>
              </w:rPr>
              <w:t>9.6</w:t>
            </w:r>
          </w:p>
        </w:tc>
        <w:tc>
          <w:tcPr>
            <w:tcW w:w="1230" w:type="dxa"/>
            <w:vAlign w:val="center"/>
          </w:tcPr>
          <w:p w:rsidR="00940D7A" w:rsidRDefault="00F66796" w:rsidP="00BA2132">
            <w:pPr>
              <w:ind w:firstLine="0"/>
              <w:jc w:val="center"/>
              <w:rPr>
                <w:spacing w:val="-4"/>
                <w:sz w:val="24"/>
              </w:rPr>
            </w:pPr>
            <w:r>
              <w:rPr>
                <w:spacing w:val="-4"/>
                <w:sz w:val="24"/>
              </w:rPr>
              <w:t>9.6.01</w:t>
            </w:r>
          </w:p>
        </w:tc>
        <w:tc>
          <w:tcPr>
            <w:tcW w:w="1276" w:type="dxa"/>
          </w:tcPr>
          <w:p w:rsidR="00940D7A" w:rsidRPr="00CA51CC" w:rsidRDefault="00940D7A" w:rsidP="00CA51CC">
            <w:pPr>
              <w:ind w:firstLine="0"/>
              <w:jc w:val="center"/>
              <w:rPr>
                <w:spacing w:val="-4"/>
                <w:sz w:val="24"/>
              </w:rPr>
            </w:pPr>
          </w:p>
        </w:tc>
        <w:tc>
          <w:tcPr>
            <w:tcW w:w="8079" w:type="dxa"/>
          </w:tcPr>
          <w:p w:rsidR="00940D7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Kế hoạch điều tra đối với người tốt nghiệp để thu thập thông tin về việc làm hằng năm</w:t>
            </w:r>
          </w:p>
        </w:tc>
      </w:tr>
      <w:tr w:rsidR="00940D7A" w:rsidRPr="00C90D7E" w:rsidTr="00BA2132">
        <w:tc>
          <w:tcPr>
            <w:tcW w:w="709" w:type="dxa"/>
            <w:vAlign w:val="center"/>
          </w:tcPr>
          <w:p w:rsidR="00940D7A" w:rsidRDefault="00940D7A" w:rsidP="0077140E">
            <w:pPr>
              <w:spacing w:after="100" w:line="288" w:lineRule="auto"/>
              <w:ind w:firstLine="0"/>
              <w:jc w:val="center"/>
              <w:rPr>
                <w:b/>
                <w:sz w:val="24"/>
              </w:rPr>
            </w:pPr>
          </w:p>
        </w:tc>
        <w:tc>
          <w:tcPr>
            <w:tcW w:w="709" w:type="dxa"/>
            <w:vAlign w:val="center"/>
          </w:tcPr>
          <w:p w:rsidR="00940D7A" w:rsidRDefault="00940D7A" w:rsidP="0077140E">
            <w:pPr>
              <w:spacing w:after="100" w:line="288" w:lineRule="auto"/>
              <w:ind w:firstLine="0"/>
              <w:jc w:val="center"/>
              <w:rPr>
                <w:b/>
                <w:sz w:val="24"/>
              </w:rPr>
            </w:pPr>
          </w:p>
        </w:tc>
        <w:tc>
          <w:tcPr>
            <w:tcW w:w="896" w:type="dxa"/>
            <w:vAlign w:val="center"/>
          </w:tcPr>
          <w:p w:rsidR="00940D7A" w:rsidRDefault="00940D7A" w:rsidP="00BA2132">
            <w:pPr>
              <w:spacing w:after="100" w:line="288" w:lineRule="auto"/>
              <w:ind w:firstLine="0"/>
              <w:jc w:val="center"/>
              <w:rPr>
                <w:b/>
                <w:sz w:val="24"/>
              </w:rPr>
            </w:pPr>
          </w:p>
        </w:tc>
        <w:tc>
          <w:tcPr>
            <w:tcW w:w="1230" w:type="dxa"/>
            <w:vAlign w:val="center"/>
          </w:tcPr>
          <w:p w:rsidR="00940D7A" w:rsidRDefault="00F66796" w:rsidP="00BA2132">
            <w:pPr>
              <w:ind w:firstLine="0"/>
              <w:jc w:val="center"/>
              <w:rPr>
                <w:spacing w:val="-4"/>
                <w:sz w:val="24"/>
              </w:rPr>
            </w:pPr>
            <w:r>
              <w:rPr>
                <w:spacing w:val="-4"/>
                <w:sz w:val="24"/>
              </w:rPr>
              <w:t>9.6.02</w:t>
            </w:r>
          </w:p>
        </w:tc>
        <w:tc>
          <w:tcPr>
            <w:tcW w:w="1276" w:type="dxa"/>
          </w:tcPr>
          <w:p w:rsidR="00940D7A" w:rsidRPr="00CA51CC" w:rsidRDefault="00940D7A" w:rsidP="00CA51CC">
            <w:pPr>
              <w:ind w:firstLine="0"/>
              <w:jc w:val="center"/>
              <w:rPr>
                <w:spacing w:val="-4"/>
                <w:sz w:val="24"/>
              </w:rPr>
            </w:pPr>
          </w:p>
        </w:tc>
        <w:tc>
          <w:tcPr>
            <w:tcW w:w="8079" w:type="dxa"/>
          </w:tcPr>
          <w:p w:rsidR="00940D7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Danh sách sinh viên tốt nghiệp và sinh viên tham gia khảo sát</w:t>
            </w:r>
          </w:p>
        </w:tc>
      </w:tr>
      <w:tr w:rsidR="00940D7A" w:rsidRPr="00C90D7E" w:rsidTr="00BA2132">
        <w:tc>
          <w:tcPr>
            <w:tcW w:w="709" w:type="dxa"/>
            <w:vAlign w:val="center"/>
          </w:tcPr>
          <w:p w:rsidR="00940D7A" w:rsidRDefault="00940D7A" w:rsidP="0077140E">
            <w:pPr>
              <w:spacing w:after="100" w:line="288" w:lineRule="auto"/>
              <w:ind w:firstLine="0"/>
              <w:jc w:val="center"/>
              <w:rPr>
                <w:b/>
                <w:sz w:val="24"/>
              </w:rPr>
            </w:pPr>
          </w:p>
        </w:tc>
        <w:tc>
          <w:tcPr>
            <w:tcW w:w="709" w:type="dxa"/>
            <w:vAlign w:val="center"/>
          </w:tcPr>
          <w:p w:rsidR="00940D7A" w:rsidRDefault="00940D7A" w:rsidP="0077140E">
            <w:pPr>
              <w:spacing w:after="100" w:line="288" w:lineRule="auto"/>
              <w:ind w:firstLine="0"/>
              <w:jc w:val="center"/>
              <w:rPr>
                <w:b/>
                <w:sz w:val="24"/>
              </w:rPr>
            </w:pPr>
          </w:p>
        </w:tc>
        <w:tc>
          <w:tcPr>
            <w:tcW w:w="896" w:type="dxa"/>
            <w:vAlign w:val="center"/>
          </w:tcPr>
          <w:p w:rsidR="00940D7A" w:rsidRDefault="00940D7A" w:rsidP="00BA2132">
            <w:pPr>
              <w:spacing w:after="100" w:line="288" w:lineRule="auto"/>
              <w:ind w:firstLine="0"/>
              <w:jc w:val="center"/>
              <w:rPr>
                <w:b/>
                <w:sz w:val="24"/>
              </w:rPr>
            </w:pPr>
          </w:p>
        </w:tc>
        <w:tc>
          <w:tcPr>
            <w:tcW w:w="1230" w:type="dxa"/>
            <w:vAlign w:val="center"/>
          </w:tcPr>
          <w:p w:rsidR="00940D7A" w:rsidRDefault="00F66796" w:rsidP="00BA2132">
            <w:pPr>
              <w:ind w:firstLine="0"/>
              <w:jc w:val="center"/>
              <w:rPr>
                <w:spacing w:val="-4"/>
                <w:sz w:val="24"/>
              </w:rPr>
            </w:pPr>
            <w:r>
              <w:rPr>
                <w:spacing w:val="-4"/>
                <w:sz w:val="24"/>
              </w:rPr>
              <w:t>9.6.03</w:t>
            </w:r>
          </w:p>
        </w:tc>
        <w:tc>
          <w:tcPr>
            <w:tcW w:w="1276" w:type="dxa"/>
          </w:tcPr>
          <w:p w:rsidR="00940D7A" w:rsidRPr="00CA51CC" w:rsidRDefault="00940D7A" w:rsidP="00CA51CC">
            <w:pPr>
              <w:ind w:firstLine="0"/>
              <w:jc w:val="center"/>
              <w:rPr>
                <w:spacing w:val="-4"/>
                <w:sz w:val="24"/>
              </w:rPr>
            </w:pPr>
          </w:p>
        </w:tc>
        <w:tc>
          <w:tcPr>
            <w:tcW w:w="8079" w:type="dxa"/>
          </w:tcPr>
          <w:p w:rsidR="00940D7A" w:rsidRPr="00946802" w:rsidRDefault="00F66796" w:rsidP="000431A6">
            <w:pPr>
              <w:pStyle w:val="Bodytext20"/>
              <w:shd w:val="clear" w:color="auto" w:fill="auto"/>
              <w:spacing w:line="240" w:lineRule="auto"/>
              <w:ind w:firstLine="0"/>
              <w:rPr>
                <w:rFonts w:ascii="Times New Roman" w:hAnsi="Times New Roman" w:cs="Times New Roman"/>
                <w:noProof/>
                <w:sz w:val="24"/>
                <w:szCs w:val="24"/>
              </w:rPr>
            </w:pPr>
            <w:r w:rsidRPr="00946802">
              <w:rPr>
                <w:rFonts w:ascii="Times New Roman" w:hAnsi="Times New Roman" w:cs="Times New Roman"/>
                <w:sz w:val="24"/>
                <w:szCs w:val="24"/>
              </w:rPr>
              <w:t>Báo cáo kết quả khảo sát cựu sinh viên hàng năm</w:t>
            </w:r>
          </w:p>
        </w:tc>
      </w:tr>
    </w:tbl>
    <w:p w:rsidR="0088019B" w:rsidRPr="00C90D7E" w:rsidRDefault="0088019B" w:rsidP="0077140E">
      <w:pPr>
        <w:spacing w:line="360" w:lineRule="auto"/>
        <w:ind w:firstLine="0"/>
        <w:jc w:val="both"/>
        <w:rPr>
          <w:sz w:val="24"/>
          <w:lang w:val="nl-NL"/>
        </w:rPr>
      </w:pPr>
    </w:p>
    <w:p w:rsidR="00385E2F" w:rsidRPr="00C90D7E" w:rsidRDefault="00385E2F">
      <w:pPr>
        <w:rPr>
          <w:sz w:val="24"/>
        </w:rPr>
      </w:pPr>
    </w:p>
    <w:sectPr w:rsidR="00385E2F" w:rsidRPr="00C90D7E" w:rsidSect="009750CD">
      <w:footerReference w:type="default" r:id="rId9"/>
      <w:pgSz w:w="15840" w:h="12240" w:orient="landscape"/>
      <w:pgMar w:top="851" w:right="107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99" w:rsidRDefault="00BC3F99" w:rsidP="009750CD">
      <w:pPr>
        <w:spacing w:after="0" w:line="240" w:lineRule="auto"/>
      </w:pPr>
      <w:r>
        <w:separator/>
      </w:r>
    </w:p>
  </w:endnote>
  <w:endnote w:type="continuationSeparator" w:id="0">
    <w:p w:rsidR="00BC3F99" w:rsidRDefault="00BC3F99" w:rsidP="0097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TimesNewRomanPSMT">
    <w:altName w:val="MS Song"/>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8402"/>
      <w:docPartObj>
        <w:docPartGallery w:val="Page Numbers (Bottom of Page)"/>
        <w:docPartUnique/>
      </w:docPartObj>
    </w:sdtPr>
    <w:sdtEndPr>
      <w:rPr>
        <w:noProof/>
      </w:rPr>
    </w:sdtEndPr>
    <w:sdtContent>
      <w:p w:rsidR="009750CD" w:rsidRDefault="009750CD">
        <w:pPr>
          <w:pStyle w:val="Footer"/>
          <w:jc w:val="center"/>
        </w:pPr>
        <w:r>
          <w:fldChar w:fldCharType="begin"/>
        </w:r>
        <w:r>
          <w:instrText xml:space="preserve"> PAGE   \* MERGEFORMAT </w:instrText>
        </w:r>
        <w:r>
          <w:fldChar w:fldCharType="separate"/>
        </w:r>
        <w:r w:rsidR="00151F91">
          <w:rPr>
            <w:noProof/>
          </w:rPr>
          <w:t>1</w:t>
        </w:r>
        <w:r>
          <w:rPr>
            <w:noProof/>
          </w:rPr>
          <w:fldChar w:fldCharType="end"/>
        </w:r>
      </w:p>
    </w:sdtContent>
  </w:sdt>
  <w:p w:rsidR="009750CD" w:rsidRDefault="00975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99" w:rsidRDefault="00BC3F99" w:rsidP="009750CD">
      <w:pPr>
        <w:spacing w:after="0" w:line="240" w:lineRule="auto"/>
      </w:pPr>
      <w:r>
        <w:separator/>
      </w:r>
    </w:p>
  </w:footnote>
  <w:footnote w:type="continuationSeparator" w:id="0">
    <w:p w:rsidR="00BC3F99" w:rsidRDefault="00BC3F99" w:rsidP="00975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0290"/>
    <w:multiLevelType w:val="hybridMultilevel"/>
    <w:tmpl w:val="6346D9E4"/>
    <w:lvl w:ilvl="0" w:tplc="C3F069C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67BCE"/>
    <w:multiLevelType w:val="multilevel"/>
    <w:tmpl w:val="57247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84"/>
    <w:rsid w:val="000431A6"/>
    <w:rsid w:val="00050C7C"/>
    <w:rsid w:val="00051FA1"/>
    <w:rsid w:val="000540B9"/>
    <w:rsid w:val="000B1CEA"/>
    <w:rsid w:val="000E0100"/>
    <w:rsid w:val="000E4B6D"/>
    <w:rsid w:val="00151F91"/>
    <w:rsid w:val="001F186D"/>
    <w:rsid w:val="001F3A51"/>
    <w:rsid w:val="00203001"/>
    <w:rsid w:val="00223571"/>
    <w:rsid w:val="00240E41"/>
    <w:rsid w:val="002546F7"/>
    <w:rsid w:val="00263D53"/>
    <w:rsid w:val="003759B6"/>
    <w:rsid w:val="00385E2F"/>
    <w:rsid w:val="00385EF4"/>
    <w:rsid w:val="003C738E"/>
    <w:rsid w:val="003D54D3"/>
    <w:rsid w:val="003E389A"/>
    <w:rsid w:val="00401F67"/>
    <w:rsid w:val="0040773F"/>
    <w:rsid w:val="00416B4B"/>
    <w:rsid w:val="00462C0E"/>
    <w:rsid w:val="00463400"/>
    <w:rsid w:val="00475BC1"/>
    <w:rsid w:val="004A0515"/>
    <w:rsid w:val="004D16A1"/>
    <w:rsid w:val="005272D6"/>
    <w:rsid w:val="00527668"/>
    <w:rsid w:val="005505DB"/>
    <w:rsid w:val="005736EC"/>
    <w:rsid w:val="005B3FF4"/>
    <w:rsid w:val="005B3FFF"/>
    <w:rsid w:val="005D0F5A"/>
    <w:rsid w:val="005E1C40"/>
    <w:rsid w:val="005E66EA"/>
    <w:rsid w:val="005F4904"/>
    <w:rsid w:val="00603704"/>
    <w:rsid w:val="0063075C"/>
    <w:rsid w:val="006372F7"/>
    <w:rsid w:val="0068102C"/>
    <w:rsid w:val="006846F9"/>
    <w:rsid w:val="00692D1D"/>
    <w:rsid w:val="006E0683"/>
    <w:rsid w:val="00754FAF"/>
    <w:rsid w:val="0077140E"/>
    <w:rsid w:val="0078090A"/>
    <w:rsid w:val="007A5D75"/>
    <w:rsid w:val="007D65CB"/>
    <w:rsid w:val="00807291"/>
    <w:rsid w:val="00823D0E"/>
    <w:rsid w:val="00876684"/>
    <w:rsid w:val="0088019B"/>
    <w:rsid w:val="0088410E"/>
    <w:rsid w:val="00891B7B"/>
    <w:rsid w:val="00895963"/>
    <w:rsid w:val="008C621F"/>
    <w:rsid w:val="008D1824"/>
    <w:rsid w:val="00910BDE"/>
    <w:rsid w:val="00912B5D"/>
    <w:rsid w:val="009376B9"/>
    <w:rsid w:val="00940D7A"/>
    <w:rsid w:val="00946802"/>
    <w:rsid w:val="00960132"/>
    <w:rsid w:val="00960289"/>
    <w:rsid w:val="00974057"/>
    <w:rsid w:val="009750CD"/>
    <w:rsid w:val="0098775F"/>
    <w:rsid w:val="009959B6"/>
    <w:rsid w:val="00995F5A"/>
    <w:rsid w:val="00A54A07"/>
    <w:rsid w:val="00A80EEA"/>
    <w:rsid w:val="00BA2132"/>
    <w:rsid w:val="00BC3F99"/>
    <w:rsid w:val="00C20745"/>
    <w:rsid w:val="00C75A58"/>
    <w:rsid w:val="00C90D7E"/>
    <w:rsid w:val="00CA3707"/>
    <w:rsid w:val="00CA51CC"/>
    <w:rsid w:val="00CB1FD9"/>
    <w:rsid w:val="00D16758"/>
    <w:rsid w:val="00D5224C"/>
    <w:rsid w:val="00D72257"/>
    <w:rsid w:val="00D81A5A"/>
    <w:rsid w:val="00DB4A7C"/>
    <w:rsid w:val="00DD2513"/>
    <w:rsid w:val="00E072A4"/>
    <w:rsid w:val="00F2171E"/>
    <w:rsid w:val="00F66796"/>
    <w:rsid w:val="00F7280D"/>
    <w:rsid w:val="00F86895"/>
    <w:rsid w:val="00FB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4"/>
    <w:pPr>
      <w:spacing w:after="80" w:line="264" w:lineRule="auto"/>
      <w:ind w:firstLine="567"/>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07"/>
    <w:pPr>
      <w:spacing w:after="160" w:line="259" w:lineRule="auto"/>
      <w:ind w:left="720" w:firstLine="0"/>
      <w:contextualSpacing/>
    </w:pPr>
    <w:rPr>
      <w:rFonts w:eastAsiaTheme="minorHAnsi" w:cstheme="minorBidi"/>
      <w:sz w:val="28"/>
      <w:szCs w:val="22"/>
      <w:lang w:val="vi-VN"/>
    </w:rPr>
  </w:style>
  <w:style w:type="character" w:customStyle="1" w:styleId="Bodytext2Italic">
    <w:name w:val="Body text (2) + Italic"/>
    <w:rsid w:val="00CA51CC"/>
    <w:rPr>
      <w:rFonts w:ascii="Times New Roman" w:hAnsi="Times New Roman" w:cs="Times New Roman" w:hint="default"/>
      <w:i/>
      <w:iCs w:val="0"/>
      <w:strike w:val="0"/>
      <w:dstrike w:val="0"/>
      <w:color w:val="000000"/>
      <w:spacing w:val="0"/>
      <w:w w:val="100"/>
      <w:position w:val="0"/>
      <w:sz w:val="26"/>
      <w:u w:val="none"/>
      <w:effect w:val="none"/>
      <w:lang w:val="vi-VN" w:eastAsia="vi-VN"/>
    </w:rPr>
  </w:style>
  <w:style w:type="character" w:customStyle="1" w:styleId="Heading1">
    <w:name w:val="Heading #1_"/>
    <w:link w:val="Heading10"/>
    <w:locked/>
    <w:rsid w:val="00CA51CC"/>
    <w:rPr>
      <w:b/>
      <w:sz w:val="26"/>
      <w:shd w:val="clear" w:color="auto" w:fill="FFFFFF"/>
    </w:rPr>
  </w:style>
  <w:style w:type="paragraph" w:customStyle="1" w:styleId="Heading10">
    <w:name w:val="Heading #1"/>
    <w:basedOn w:val="Normal"/>
    <w:link w:val="Heading1"/>
    <w:rsid w:val="00CA51CC"/>
    <w:pPr>
      <w:widowControl w:val="0"/>
      <w:shd w:val="clear" w:color="auto" w:fill="FFFFFF"/>
      <w:spacing w:after="240" w:line="240" w:lineRule="atLeast"/>
      <w:ind w:hanging="380"/>
      <w:jc w:val="both"/>
      <w:outlineLvl w:val="0"/>
    </w:pPr>
    <w:rPr>
      <w:rFonts w:asciiTheme="minorHAnsi" w:eastAsiaTheme="minorHAnsi" w:hAnsiTheme="minorHAnsi" w:cstheme="minorBidi"/>
      <w:b/>
      <w:szCs w:val="22"/>
    </w:rPr>
  </w:style>
  <w:style w:type="character" w:customStyle="1" w:styleId="Bodytext2">
    <w:name w:val="Body text (2)_"/>
    <w:link w:val="Bodytext20"/>
    <w:locked/>
    <w:rsid w:val="00CA51CC"/>
    <w:rPr>
      <w:sz w:val="26"/>
      <w:shd w:val="clear" w:color="auto" w:fill="FFFFFF"/>
    </w:rPr>
  </w:style>
  <w:style w:type="paragraph" w:customStyle="1" w:styleId="Bodytext20">
    <w:name w:val="Body text (2)"/>
    <w:basedOn w:val="Normal"/>
    <w:link w:val="Bodytext2"/>
    <w:rsid w:val="00CA51CC"/>
    <w:pPr>
      <w:widowControl w:val="0"/>
      <w:shd w:val="clear" w:color="auto" w:fill="FFFFFF"/>
      <w:spacing w:before="120" w:after="0" w:line="379" w:lineRule="exact"/>
      <w:ind w:hanging="400"/>
      <w:jc w:val="both"/>
    </w:pPr>
    <w:rPr>
      <w:rFonts w:asciiTheme="minorHAnsi" w:eastAsiaTheme="minorHAnsi" w:hAnsiTheme="minorHAnsi" w:cstheme="minorBidi"/>
      <w:szCs w:val="22"/>
    </w:rPr>
  </w:style>
  <w:style w:type="character" w:customStyle="1" w:styleId="Bodytext5">
    <w:name w:val="Body text (5)"/>
    <w:rsid w:val="00CA51CC"/>
    <w:rPr>
      <w:rFonts w:ascii="Times New Roman" w:hAnsi="Times New Roman" w:cs="Times New Roman" w:hint="default"/>
      <w:i/>
      <w:iCs w:val="0"/>
      <w:strike w:val="0"/>
      <w:dstrike w:val="0"/>
      <w:color w:val="000000"/>
      <w:spacing w:val="0"/>
      <w:w w:val="100"/>
      <w:position w:val="0"/>
      <w:sz w:val="26"/>
      <w:u w:val="none"/>
      <w:effect w:val="none"/>
      <w:lang w:val="vi-VN" w:eastAsia="vi-VN"/>
    </w:rPr>
  </w:style>
  <w:style w:type="paragraph" w:styleId="Header">
    <w:name w:val="header"/>
    <w:basedOn w:val="Normal"/>
    <w:link w:val="HeaderChar"/>
    <w:uiPriority w:val="99"/>
    <w:unhideWhenUsed/>
    <w:rsid w:val="0097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C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7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CD"/>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15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4"/>
    <w:pPr>
      <w:spacing w:after="80" w:line="264" w:lineRule="auto"/>
      <w:ind w:firstLine="567"/>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07"/>
    <w:pPr>
      <w:spacing w:after="160" w:line="259" w:lineRule="auto"/>
      <w:ind w:left="720" w:firstLine="0"/>
      <w:contextualSpacing/>
    </w:pPr>
    <w:rPr>
      <w:rFonts w:eastAsiaTheme="minorHAnsi" w:cstheme="minorBidi"/>
      <w:sz w:val="28"/>
      <w:szCs w:val="22"/>
      <w:lang w:val="vi-VN"/>
    </w:rPr>
  </w:style>
  <w:style w:type="character" w:customStyle="1" w:styleId="Bodytext2Italic">
    <w:name w:val="Body text (2) + Italic"/>
    <w:rsid w:val="00CA51CC"/>
    <w:rPr>
      <w:rFonts w:ascii="Times New Roman" w:hAnsi="Times New Roman" w:cs="Times New Roman" w:hint="default"/>
      <w:i/>
      <w:iCs w:val="0"/>
      <w:strike w:val="0"/>
      <w:dstrike w:val="0"/>
      <w:color w:val="000000"/>
      <w:spacing w:val="0"/>
      <w:w w:val="100"/>
      <w:position w:val="0"/>
      <w:sz w:val="26"/>
      <w:u w:val="none"/>
      <w:effect w:val="none"/>
      <w:lang w:val="vi-VN" w:eastAsia="vi-VN"/>
    </w:rPr>
  </w:style>
  <w:style w:type="character" w:customStyle="1" w:styleId="Heading1">
    <w:name w:val="Heading #1_"/>
    <w:link w:val="Heading10"/>
    <w:locked/>
    <w:rsid w:val="00CA51CC"/>
    <w:rPr>
      <w:b/>
      <w:sz w:val="26"/>
      <w:shd w:val="clear" w:color="auto" w:fill="FFFFFF"/>
    </w:rPr>
  </w:style>
  <w:style w:type="paragraph" w:customStyle="1" w:styleId="Heading10">
    <w:name w:val="Heading #1"/>
    <w:basedOn w:val="Normal"/>
    <w:link w:val="Heading1"/>
    <w:rsid w:val="00CA51CC"/>
    <w:pPr>
      <w:widowControl w:val="0"/>
      <w:shd w:val="clear" w:color="auto" w:fill="FFFFFF"/>
      <w:spacing w:after="240" w:line="240" w:lineRule="atLeast"/>
      <w:ind w:hanging="380"/>
      <w:jc w:val="both"/>
      <w:outlineLvl w:val="0"/>
    </w:pPr>
    <w:rPr>
      <w:rFonts w:asciiTheme="minorHAnsi" w:eastAsiaTheme="minorHAnsi" w:hAnsiTheme="minorHAnsi" w:cstheme="minorBidi"/>
      <w:b/>
      <w:szCs w:val="22"/>
    </w:rPr>
  </w:style>
  <w:style w:type="character" w:customStyle="1" w:styleId="Bodytext2">
    <w:name w:val="Body text (2)_"/>
    <w:link w:val="Bodytext20"/>
    <w:locked/>
    <w:rsid w:val="00CA51CC"/>
    <w:rPr>
      <w:sz w:val="26"/>
      <w:shd w:val="clear" w:color="auto" w:fill="FFFFFF"/>
    </w:rPr>
  </w:style>
  <w:style w:type="paragraph" w:customStyle="1" w:styleId="Bodytext20">
    <w:name w:val="Body text (2)"/>
    <w:basedOn w:val="Normal"/>
    <w:link w:val="Bodytext2"/>
    <w:rsid w:val="00CA51CC"/>
    <w:pPr>
      <w:widowControl w:val="0"/>
      <w:shd w:val="clear" w:color="auto" w:fill="FFFFFF"/>
      <w:spacing w:before="120" w:after="0" w:line="379" w:lineRule="exact"/>
      <w:ind w:hanging="400"/>
      <w:jc w:val="both"/>
    </w:pPr>
    <w:rPr>
      <w:rFonts w:asciiTheme="minorHAnsi" w:eastAsiaTheme="minorHAnsi" w:hAnsiTheme="minorHAnsi" w:cstheme="minorBidi"/>
      <w:szCs w:val="22"/>
    </w:rPr>
  </w:style>
  <w:style w:type="character" w:customStyle="1" w:styleId="Bodytext5">
    <w:name w:val="Body text (5)"/>
    <w:rsid w:val="00CA51CC"/>
    <w:rPr>
      <w:rFonts w:ascii="Times New Roman" w:hAnsi="Times New Roman" w:cs="Times New Roman" w:hint="default"/>
      <w:i/>
      <w:iCs w:val="0"/>
      <w:strike w:val="0"/>
      <w:dstrike w:val="0"/>
      <w:color w:val="000000"/>
      <w:spacing w:val="0"/>
      <w:w w:val="100"/>
      <w:position w:val="0"/>
      <w:sz w:val="26"/>
      <w:u w:val="none"/>
      <w:effect w:val="none"/>
      <w:lang w:val="vi-VN" w:eastAsia="vi-VN"/>
    </w:rPr>
  </w:style>
  <w:style w:type="paragraph" w:styleId="Header">
    <w:name w:val="header"/>
    <w:basedOn w:val="Normal"/>
    <w:link w:val="HeaderChar"/>
    <w:uiPriority w:val="99"/>
    <w:unhideWhenUsed/>
    <w:rsid w:val="0097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C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7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CD"/>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15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dn.gov.vn/AIAdmin/AIDocs/View/tabid/90/DocID/656/Defaul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8588</Words>
  <Characters>48957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cp:lastModifiedBy>
  <cp:revision>2</cp:revision>
  <cp:lastPrinted>2021-09-10T01:49:00Z</cp:lastPrinted>
  <dcterms:created xsi:type="dcterms:W3CDTF">2021-09-10T01:56:00Z</dcterms:created>
  <dcterms:modified xsi:type="dcterms:W3CDTF">2021-09-10T01:56:00Z</dcterms:modified>
</cp:coreProperties>
</file>